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EC45" w14:textId="6093DEB8" w:rsidR="00310F02" w:rsidRDefault="004408B1" w:rsidP="00D83FEB">
      <w:pPr>
        <w:rPr>
          <w:rFonts w:ascii="Open Sans" w:eastAsia="Open Sans" w:hAnsi="Open Sans" w:cs="Open Sans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28EE58" wp14:editId="0AEC1607">
            <wp:simplePos x="0" y="0"/>
            <wp:positionH relativeFrom="column">
              <wp:posOffset>5898953</wp:posOffset>
            </wp:positionH>
            <wp:positionV relativeFrom="paragraph">
              <wp:posOffset>-219710</wp:posOffset>
            </wp:positionV>
            <wp:extent cx="1241072" cy="7715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072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2B3">
        <w:rPr>
          <w:noProof/>
        </w:rPr>
        <w:drawing>
          <wp:anchor distT="0" distB="0" distL="114300" distR="114300" simplePos="0" relativeHeight="251668480" behindDoc="0" locked="0" layoutInCell="1" allowOverlap="1" wp14:anchorId="7CB9493B" wp14:editId="62265F32">
            <wp:simplePos x="0" y="0"/>
            <wp:positionH relativeFrom="column">
              <wp:posOffset>5210810</wp:posOffset>
            </wp:positionH>
            <wp:positionV relativeFrom="paragraph">
              <wp:posOffset>-92710</wp:posOffset>
            </wp:positionV>
            <wp:extent cx="518160" cy="51816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FEB">
        <w:rPr>
          <w:rFonts w:ascii="Open Sans" w:eastAsia="Open Sans" w:hAnsi="Open Sans" w:cs="Open Sans"/>
          <w:noProof/>
        </w:rPr>
        <w:drawing>
          <wp:anchor distT="0" distB="0" distL="114300" distR="114300" simplePos="0" relativeHeight="251660288" behindDoc="0" locked="0" layoutInCell="1" allowOverlap="1" wp14:anchorId="0BCB845E" wp14:editId="7883B3E2">
            <wp:simplePos x="0" y="0"/>
            <wp:positionH relativeFrom="column">
              <wp:posOffset>-191770</wp:posOffset>
            </wp:positionH>
            <wp:positionV relativeFrom="paragraph">
              <wp:posOffset>71120</wp:posOffset>
            </wp:positionV>
            <wp:extent cx="1149350" cy="477520"/>
            <wp:effectExtent l="0" t="0" r="0" b="0"/>
            <wp:wrapNone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477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FAD6E" w14:textId="3A4D3AB7" w:rsidR="00310F02" w:rsidRDefault="00310F02" w:rsidP="00D83FEB">
      <w:pPr>
        <w:rPr>
          <w:rFonts w:ascii="Open Sans" w:eastAsia="Open Sans" w:hAnsi="Open Sans" w:cs="Open Sans"/>
          <w:sz w:val="2"/>
          <w:szCs w:val="2"/>
        </w:rPr>
      </w:pPr>
    </w:p>
    <w:p w14:paraId="7BC8BD87" w14:textId="77777777" w:rsidR="00301988" w:rsidRDefault="00301988" w:rsidP="00D83FEB">
      <w:pPr>
        <w:rPr>
          <w:rFonts w:ascii="Open Sans" w:eastAsia="Open Sans" w:hAnsi="Open Sans" w:cs="Open Sans"/>
          <w:sz w:val="2"/>
          <w:szCs w:val="2"/>
        </w:rPr>
      </w:pPr>
    </w:p>
    <w:p w14:paraId="4D5FA231" w14:textId="0D5CD33B" w:rsidR="00D83FEB" w:rsidRPr="00D83FEB" w:rsidRDefault="00D83FEB" w:rsidP="00D83FEB">
      <w:pPr>
        <w:rPr>
          <w:rFonts w:ascii="Open Sans" w:eastAsia="Open Sans" w:hAnsi="Open Sans" w:cs="Open Sans"/>
          <w:sz w:val="2"/>
          <w:szCs w:val="2"/>
        </w:rPr>
      </w:pPr>
    </w:p>
    <w:p w14:paraId="28E76A76" w14:textId="11BD4861" w:rsidR="00D83FEB" w:rsidRDefault="00D83FEB" w:rsidP="00D83FEB">
      <w:pPr>
        <w:rPr>
          <w:rFonts w:ascii="Open Sans" w:eastAsia="Open Sans" w:hAnsi="Open Sans" w:cs="Open Sans"/>
          <w:sz w:val="2"/>
          <w:szCs w:val="2"/>
        </w:rPr>
      </w:pPr>
    </w:p>
    <w:p w14:paraId="7DC4A052" w14:textId="11A928F8" w:rsidR="00D83FEB" w:rsidRDefault="00D83FEB" w:rsidP="00D83FEB">
      <w:pPr>
        <w:spacing w:line="240" w:lineRule="auto"/>
        <w:ind w:left="1440" w:firstLine="720"/>
        <w:rPr>
          <w:rFonts w:ascii="Open Sans" w:eastAsia="Open Sans" w:hAnsi="Open Sans" w:cs="Open Sans"/>
          <w:i/>
          <w:color w:val="21526D"/>
          <w:sz w:val="16"/>
          <w:szCs w:val="16"/>
        </w:rPr>
      </w:pPr>
      <w:r>
        <w:rPr>
          <w:rFonts w:ascii="Open Sans" w:eastAsia="Open Sans" w:hAnsi="Open Sans" w:cs="Open Sans"/>
          <w:color w:val="21526D"/>
          <w:sz w:val="16"/>
          <w:szCs w:val="16"/>
        </w:rPr>
        <w:t xml:space="preserve">09 72 38 39 10 </w:t>
      </w:r>
    </w:p>
    <w:p w14:paraId="467F8138" w14:textId="519E1E44" w:rsidR="00D83FEB" w:rsidRDefault="00D83FEB" w:rsidP="00D83FEB">
      <w:pPr>
        <w:spacing w:line="240" w:lineRule="auto"/>
        <w:rPr>
          <w:rFonts w:ascii="Open Sans" w:eastAsia="Open Sans" w:hAnsi="Open Sans" w:cs="Open Sans"/>
          <w:color w:val="21526D"/>
          <w:sz w:val="16"/>
          <w:szCs w:val="16"/>
        </w:rPr>
      </w:pPr>
      <w:hyperlink r:id="rId10" w:history="1">
        <w:r w:rsidRPr="00513FD8">
          <w:rPr>
            <w:rStyle w:val="Lienhypertexte"/>
            <w:rFonts w:ascii="Open Sans" w:eastAsia="Open Sans" w:hAnsi="Open Sans" w:cs="Open Sans"/>
            <w:sz w:val="16"/>
            <w:szCs w:val="16"/>
          </w:rPr>
          <w:t>contact@neomis.fr</w:t>
        </w:r>
      </w:hyperlink>
      <w:r w:rsidRPr="00D83FEB">
        <w:rPr>
          <w:rFonts w:ascii="Open Sans" w:eastAsia="Open Sans" w:hAnsi="Open Sans" w:cs="Open Sans"/>
          <w:color w:val="21526D"/>
          <w:sz w:val="16"/>
          <w:szCs w:val="16"/>
        </w:rPr>
        <w:t xml:space="preserve"> </w:t>
      </w:r>
      <w:r>
        <w:rPr>
          <w:rFonts w:ascii="Open Sans" w:eastAsia="Open Sans" w:hAnsi="Open Sans" w:cs="Open Sans"/>
          <w:color w:val="21526D"/>
          <w:sz w:val="16"/>
          <w:szCs w:val="16"/>
        </w:rPr>
        <w:tab/>
      </w:r>
      <w:r w:rsidR="00F978D1">
        <w:rPr>
          <w:rFonts w:ascii="Open Sans" w:eastAsia="Open Sans" w:hAnsi="Open Sans" w:cs="Open Sans"/>
          <w:color w:val="21526D"/>
          <w:sz w:val="16"/>
          <w:szCs w:val="16"/>
        </w:rPr>
        <w:t>c</w:t>
      </w:r>
      <w:r>
        <w:rPr>
          <w:rFonts w:ascii="Open Sans" w:eastAsia="Open Sans" w:hAnsi="Open Sans" w:cs="Open Sans"/>
          <w:color w:val="21526D"/>
          <w:sz w:val="16"/>
          <w:szCs w:val="16"/>
        </w:rPr>
        <w:t>ontact@neomis.fr</w:t>
      </w:r>
      <w:r>
        <w:rPr>
          <w:rFonts w:ascii="Open Sans" w:eastAsia="Open Sans" w:hAnsi="Open Sans" w:cs="Open Sans"/>
          <w:color w:val="21526D"/>
          <w:sz w:val="16"/>
          <w:szCs w:val="16"/>
        </w:rPr>
        <w:tab/>
      </w:r>
      <w:r>
        <w:rPr>
          <w:rFonts w:ascii="Open Sans" w:eastAsia="Open Sans" w:hAnsi="Open Sans" w:cs="Open Sans"/>
          <w:color w:val="21526D"/>
          <w:sz w:val="16"/>
          <w:szCs w:val="16"/>
        </w:rPr>
        <w:tab/>
      </w:r>
      <w:r>
        <w:rPr>
          <w:rFonts w:ascii="Open Sans" w:eastAsia="Open Sans" w:hAnsi="Open Sans" w:cs="Open Sans"/>
          <w:color w:val="21526D"/>
          <w:sz w:val="16"/>
          <w:szCs w:val="16"/>
        </w:rPr>
        <w:tab/>
        <w:t xml:space="preserve"> </w:t>
      </w:r>
    </w:p>
    <w:p w14:paraId="7B4763FE" w14:textId="217A66BC" w:rsidR="00D83FEB" w:rsidRDefault="00D83FEB" w:rsidP="00D83FEB">
      <w:pPr>
        <w:spacing w:line="240" w:lineRule="auto"/>
        <w:ind w:left="1440" w:firstLine="720"/>
        <w:rPr>
          <w:rFonts w:ascii="Open Sans" w:eastAsia="Open Sans" w:hAnsi="Open Sans" w:cs="Open Sans"/>
          <w:color w:val="21526D"/>
          <w:sz w:val="16"/>
          <w:szCs w:val="16"/>
        </w:rPr>
      </w:pPr>
      <w:hyperlink r:id="rId11" w:history="1">
        <w:r w:rsidRPr="00513FD8">
          <w:rPr>
            <w:rStyle w:val="Lienhypertexte"/>
            <w:rFonts w:ascii="Open Sans" w:eastAsia="Open Sans" w:hAnsi="Open Sans" w:cs="Open Sans"/>
            <w:sz w:val="16"/>
            <w:szCs w:val="16"/>
          </w:rPr>
          <w:t>www.neomis.fr</w:t>
        </w:r>
      </w:hyperlink>
      <w:r w:rsidRPr="00D83FEB">
        <w:rPr>
          <w:rFonts w:ascii="Open Sans" w:eastAsia="Open Sans" w:hAnsi="Open Sans" w:cs="Open Sans"/>
          <w:color w:val="1155CC"/>
          <w:sz w:val="16"/>
          <w:szCs w:val="16"/>
        </w:rPr>
        <w:tab/>
      </w:r>
      <w:r w:rsidRPr="00D83FEB">
        <w:rPr>
          <w:rFonts w:ascii="Open Sans" w:eastAsia="Open Sans" w:hAnsi="Open Sans" w:cs="Open Sans"/>
          <w:color w:val="1155CC"/>
          <w:sz w:val="16"/>
          <w:szCs w:val="16"/>
        </w:rPr>
        <w:tab/>
      </w:r>
      <w:r w:rsidRPr="00D83FEB">
        <w:rPr>
          <w:rFonts w:ascii="Open Sans" w:eastAsia="Open Sans" w:hAnsi="Open Sans" w:cs="Open Sans"/>
          <w:color w:val="1155CC"/>
          <w:sz w:val="16"/>
          <w:szCs w:val="16"/>
        </w:rPr>
        <w:tab/>
      </w:r>
    </w:p>
    <w:p w14:paraId="05788C13" w14:textId="359C2D45" w:rsidR="00D83FEB" w:rsidRPr="00D83FEB" w:rsidRDefault="00D83FEB" w:rsidP="00D83FEB">
      <w:pPr>
        <w:tabs>
          <w:tab w:val="left" w:pos="2616"/>
        </w:tabs>
        <w:rPr>
          <w:rFonts w:ascii="Open Sans" w:eastAsia="Open Sans" w:hAnsi="Open Sans" w:cs="Open Sans"/>
          <w:sz w:val="2"/>
          <w:szCs w:val="2"/>
        </w:rPr>
      </w:pPr>
      <w:r>
        <w:t xml:space="preserve">                                   </w:t>
      </w:r>
    </w:p>
    <w:p w14:paraId="0F9B4FAF" w14:textId="77777777" w:rsidR="004C3D2F" w:rsidRDefault="004C3D2F">
      <w:pPr>
        <w:rPr>
          <w:rFonts w:ascii="Open Sans" w:eastAsia="Open Sans" w:hAnsi="Open Sans" w:cs="Open Sans"/>
          <w:sz w:val="2"/>
          <w:szCs w:val="2"/>
        </w:rPr>
      </w:pPr>
    </w:p>
    <w:p w14:paraId="544C945C" w14:textId="59678FB1" w:rsidR="004C3D2F" w:rsidRDefault="004C3D2F">
      <w:pPr>
        <w:widowControl w:val="0"/>
        <w:spacing w:line="240" w:lineRule="auto"/>
        <w:rPr>
          <w:rFonts w:ascii="Open Sans" w:eastAsia="Open Sans" w:hAnsi="Open Sans" w:cs="Open Sans"/>
          <w:sz w:val="2"/>
          <w:szCs w:val="2"/>
        </w:rPr>
      </w:pPr>
    </w:p>
    <w:tbl>
      <w:tblPr>
        <w:tblStyle w:val="a0"/>
        <w:tblW w:w="120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2"/>
      </w:tblGrid>
      <w:tr w:rsidR="004C3D2F" w14:paraId="5CECA439" w14:textId="77777777" w:rsidTr="006A1486">
        <w:tc>
          <w:tcPr>
            <w:tcW w:w="12002" w:type="dxa"/>
            <w:tcBorders>
              <w:top w:val="single" w:sz="8" w:space="0" w:color="21526D"/>
              <w:left w:val="single" w:sz="8" w:space="0" w:color="21526D"/>
              <w:bottom w:val="single" w:sz="8" w:space="0" w:color="21526D"/>
              <w:right w:val="single" w:sz="8" w:space="0" w:color="21526D"/>
            </w:tcBorders>
            <w:shd w:val="clear" w:color="auto" w:fill="21526D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Grilledutableau"/>
              <w:tblW w:w="118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10471"/>
            </w:tblGrid>
            <w:tr w:rsidR="00EE667D" w14:paraId="279CB6D3" w14:textId="77777777" w:rsidTr="00E33D35">
              <w:tc>
                <w:tcPr>
                  <w:tcW w:w="1336" w:type="dxa"/>
                </w:tcPr>
                <w:p w14:paraId="6BD0E35E" w14:textId="4981A4A2" w:rsidR="00EE667D" w:rsidRPr="00FA5F7E" w:rsidRDefault="00EE667D" w:rsidP="00EE667D">
                  <w:pPr>
                    <w:shd w:val="clear" w:color="auto" w:fill="215868" w:themeFill="accent5" w:themeFillShade="80"/>
                    <w:rPr>
                      <w:i/>
                      <w:iCs/>
                      <w:color w:val="FFFFFF" w:themeColor="background1"/>
                      <w:sz w:val="18"/>
                      <w:szCs w:val="18"/>
                    </w:rPr>
                  </w:pPr>
                  <w:r w:rsidRPr="00FA5F7E">
                    <w:rPr>
                      <w:i/>
                      <w:iCs/>
                      <w:color w:val="FFFFFF" w:themeColor="background1"/>
                      <w:sz w:val="16"/>
                      <w:szCs w:val="16"/>
                    </w:rPr>
                    <w:t xml:space="preserve">Ref : </w:t>
                  </w:r>
                  <w:r w:rsidR="001B75C3">
                    <w:rPr>
                      <w:i/>
                      <w:iCs/>
                      <w:color w:val="FFFFFF" w:themeColor="background1"/>
                      <w:sz w:val="16"/>
                      <w:szCs w:val="16"/>
                    </w:rPr>
                    <w:t>MAD</w:t>
                  </w:r>
                  <w:r w:rsidRPr="00FA5F7E">
                    <w:rPr>
                      <w:i/>
                      <w:iCs/>
                      <w:color w:val="FFFFFF" w:themeColor="background1"/>
                      <w:sz w:val="16"/>
                      <w:szCs w:val="16"/>
                    </w:rPr>
                    <w:t>0</w:t>
                  </w:r>
                  <w:r w:rsidR="004408B1">
                    <w:rPr>
                      <w:i/>
                      <w:iCs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5116E5">
                    <w:rPr>
                      <w:i/>
                      <w:iCs/>
                      <w:color w:val="FFFFFF" w:themeColor="background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471" w:type="dxa"/>
                </w:tcPr>
                <w:p w14:paraId="640E3125" w14:textId="1CA23925" w:rsidR="00EE667D" w:rsidRPr="00301988" w:rsidRDefault="004408B1" w:rsidP="00A07BD3">
                  <w:pPr>
                    <w:pStyle w:val="Titre1"/>
                    <w:spacing w:before="0" w:after="0"/>
                    <w:jc w:val="center"/>
                    <w:rPr>
                      <w:rFonts w:ascii="Open Sans" w:eastAsia="Open Sans" w:hAnsi="Open Sans" w:cs="Open Sans"/>
                      <w:b/>
                      <w:color w:val="FFFFFF"/>
                      <w:sz w:val="26"/>
                      <w:szCs w:val="26"/>
                    </w:rPr>
                  </w:pPr>
                  <w:r w:rsidRPr="00301988">
                    <w:rPr>
                      <w:b/>
                      <w:bCs/>
                      <w:color w:val="FFFFFF"/>
                      <w:sz w:val="26"/>
                      <w:szCs w:val="26"/>
                    </w:rPr>
                    <w:t>INTERVEN</w:t>
                  </w:r>
                  <w:r w:rsidR="00F8532C" w:rsidRPr="00301988">
                    <w:rPr>
                      <w:b/>
                      <w:bCs/>
                      <w:color w:val="FFFFFF"/>
                      <w:sz w:val="26"/>
                      <w:szCs w:val="26"/>
                    </w:rPr>
                    <w:t xml:space="preserve">TION </w:t>
                  </w:r>
                  <w:r w:rsidRPr="00301988">
                    <w:rPr>
                      <w:b/>
                      <w:bCs/>
                      <w:color w:val="FFFFFF"/>
                      <w:sz w:val="26"/>
                      <w:szCs w:val="26"/>
                    </w:rPr>
                    <w:t>EN ESPACE CONFIN</w:t>
                  </w:r>
                  <w:r w:rsidR="00301988" w:rsidRPr="00301988">
                    <w:rPr>
                      <w:b/>
                      <w:bCs/>
                      <w:color w:val="FFFFFF"/>
                      <w:sz w:val="26"/>
                      <w:szCs w:val="26"/>
                    </w:rPr>
                    <w:t>É</w:t>
                  </w:r>
                  <w:r w:rsidRPr="00301988">
                    <w:rPr>
                      <w:b/>
                      <w:bCs/>
                      <w:color w:val="FFFFFF"/>
                      <w:sz w:val="26"/>
                      <w:szCs w:val="26"/>
                    </w:rPr>
                    <w:t xml:space="preserve"> –</w:t>
                  </w:r>
                  <w:r w:rsidR="00A07BD3" w:rsidRPr="00301988">
                    <w:rPr>
                      <w:b/>
                      <w:bCs/>
                      <w:color w:val="FFFFFF"/>
                      <w:sz w:val="26"/>
                      <w:szCs w:val="26"/>
                    </w:rPr>
                    <w:t xml:space="preserve"> MAC </w:t>
                  </w:r>
                  <w:r w:rsidRPr="00301988">
                    <w:rPr>
                      <w:b/>
                      <w:bCs/>
                      <w:color w:val="FFFFFF"/>
                      <w:sz w:val="26"/>
                      <w:szCs w:val="26"/>
                    </w:rPr>
                    <w:t>CATEC</w:t>
                  </w:r>
                  <w:r w:rsidR="00F8532C" w:rsidRPr="00301988">
                    <w:rPr>
                      <w:rFonts w:ascii="Open Sans" w:eastAsia="Open Sans" w:hAnsi="Open Sans" w:cs="Open Sans"/>
                      <w:b/>
                      <w:color w:val="FFFFFF"/>
                      <w:sz w:val="26"/>
                      <w:szCs w:val="26"/>
                    </w:rPr>
                    <w:t>®</w:t>
                  </w:r>
                  <w:r w:rsidR="00A07BD3" w:rsidRPr="00301988">
                    <w:rPr>
                      <w:rFonts w:ascii="Open Sans" w:eastAsia="Open Sans" w:hAnsi="Open Sans" w:cs="Open Sans"/>
                      <w:b/>
                      <w:color w:val="FFFFFF"/>
                      <w:sz w:val="26"/>
                      <w:szCs w:val="26"/>
                    </w:rPr>
                    <w:t xml:space="preserve"> </w:t>
                  </w:r>
                  <w:r w:rsidR="00776A90" w:rsidRPr="00301988">
                    <w:rPr>
                      <w:rFonts w:ascii="Open Sans" w:eastAsia="Open Sans" w:hAnsi="Open Sans" w:cs="Open Sans"/>
                      <w:b/>
                      <w:color w:val="FFFFFF"/>
                      <w:sz w:val="26"/>
                      <w:szCs w:val="26"/>
                    </w:rPr>
                    <w:t>(</w:t>
                  </w:r>
                  <w:r w:rsidR="00776A90" w:rsidRPr="00301988">
                    <w:rPr>
                      <w:rFonts w:ascii="Open Sans" w:eastAsia="Open Sans" w:hAnsi="Open Sans" w:cs="Open Sans"/>
                      <w:b/>
                      <w:smallCaps/>
                      <w:color w:val="FFFFFF"/>
                      <w:sz w:val="26"/>
                      <w:szCs w:val="26"/>
                    </w:rPr>
                    <w:t>r</w:t>
                  </w:r>
                  <w:r w:rsidR="00A07BD3" w:rsidRPr="00301988">
                    <w:rPr>
                      <w:rFonts w:ascii="Open Sans" w:eastAsia="Open Sans" w:hAnsi="Open Sans" w:cs="Open Sans"/>
                      <w:b/>
                      <w:smallCaps/>
                      <w:color w:val="FFFFFF"/>
                      <w:sz w:val="26"/>
                      <w:szCs w:val="26"/>
                    </w:rPr>
                    <w:t>ecyclage</w:t>
                  </w:r>
                  <w:r w:rsidR="00776A90" w:rsidRPr="00301988">
                    <w:rPr>
                      <w:rFonts w:ascii="Open Sans" w:eastAsia="Open Sans" w:hAnsi="Open Sans" w:cs="Open Sans"/>
                      <w:b/>
                      <w:smallCaps/>
                      <w:color w:val="FFFFFF"/>
                      <w:sz w:val="26"/>
                      <w:szCs w:val="26"/>
                    </w:rPr>
                    <w:t>)</w:t>
                  </w:r>
                </w:p>
                <w:p w14:paraId="335038B8" w14:textId="1F63336E" w:rsidR="00D82C7E" w:rsidRPr="00A07BD3" w:rsidRDefault="00A07BD3" w:rsidP="00D82C7E">
                  <w:pPr>
                    <w:jc w:val="center"/>
                    <w:rPr>
                      <w:caps/>
                      <w:sz w:val="20"/>
                      <w:szCs w:val="20"/>
                    </w:rPr>
                  </w:pPr>
                  <w:r w:rsidRPr="00A07BD3">
                    <w:rPr>
                      <w:color w:val="FFFFFF"/>
                      <w:sz w:val="20"/>
                      <w:szCs w:val="20"/>
                    </w:rPr>
                    <w:t xml:space="preserve">MAINTIEN ET ACTUALISATON DES COMPETENCES POUR LES </w:t>
                  </w:r>
                  <w:r w:rsidR="00D82C7E" w:rsidRPr="00A07BD3">
                    <w:rPr>
                      <w:caps/>
                      <w:color w:val="FFFFFF" w:themeColor="background1"/>
                      <w:sz w:val="20"/>
                      <w:szCs w:val="20"/>
                    </w:rPr>
                    <w:t>Intervenant</w:t>
                  </w:r>
                  <w:r>
                    <w:rPr>
                      <w:caps/>
                      <w:color w:val="FFFFFF" w:themeColor="background1"/>
                      <w:sz w:val="20"/>
                      <w:szCs w:val="20"/>
                    </w:rPr>
                    <w:t>s</w:t>
                  </w:r>
                  <w:r w:rsidR="00D82C7E" w:rsidRPr="00A07BD3">
                    <w:rPr>
                      <w:caps/>
                      <w:color w:val="FFFFFF" w:themeColor="background1"/>
                      <w:sz w:val="20"/>
                      <w:szCs w:val="20"/>
                    </w:rPr>
                    <w:t xml:space="preserve"> et/ou Surveillant</w:t>
                  </w:r>
                  <w:r>
                    <w:rPr>
                      <w:caps/>
                      <w:color w:val="FFFFFF" w:themeColor="background1"/>
                      <w:sz w:val="20"/>
                      <w:szCs w:val="20"/>
                    </w:rPr>
                    <w:t>s</w:t>
                  </w:r>
                </w:p>
              </w:tc>
            </w:tr>
          </w:tbl>
          <w:p w14:paraId="0FF24924" w14:textId="33EF146E" w:rsidR="004C3D2F" w:rsidRPr="00EC4957" w:rsidRDefault="004C3D2F" w:rsidP="008F2924">
            <w:pPr>
              <w:spacing w:line="240" w:lineRule="auto"/>
              <w:ind w:left="-216" w:right="141"/>
              <w:jc w:val="center"/>
              <w:rPr>
                <w:rFonts w:ascii="Open Sans" w:eastAsia="Open Sans" w:hAnsi="Open Sans" w:cs="Open Sans"/>
                <w:color w:val="FFFFFF"/>
                <w:sz w:val="16"/>
                <w:szCs w:val="16"/>
              </w:rPr>
            </w:pPr>
          </w:p>
        </w:tc>
      </w:tr>
    </w:tbl>
    <w:p w14:paraId="7D64F6BF" w14:textId="44561865" w:rsidR="004C3D2F" w:rsidRDefault="004C3D2F">
      <w:pPr>
        <w:rPr>
          <w:rFonts w:ascii="Open Sans" w:eastAsia="Open Sans" w:hAnsi="Open Sans" w:cs="Open Sans"/>
          <w:sz w:val="2"/>
          <w:szCs w:val="2"/>
        </w:rPr>
      </w:pPr>
    </w:p>
    <w:tbl>
      <w:tblPr>
        <w:tblStyle w:val="a1"/>
        <w:tblW w:w="11880" w:type="dxa"/>
        <w:tblInd w:w="-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80"/>
      </w:tblGrid>
      <w:tr w:rsidR="004C3D2F" w14:paraId="66971107" w14:textId="77777777" w:rsidTr="001A5128">
        <w:trPr>
          <w:trHeight w:val="2781"/>
        </w:trPr>
        <w:tc>
          <w:tcPr>
            <w:tcW w:w="1188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E7A3" w14:textId="77777777" w:rsidR="004C3D2F" w:rsidRDefault="004C3D2F">
            <w:pPr>
              <w:pStyle w:val="Titre2"/>
              <w:spacing w:before="0" w:after="0"/>
              <w:rPr>
                <w:rFonts w:ascii="Open Sans" w:eastAsia="Open Sans" w:hAnsi="Open Sans" w:cs="Open Sans"/>
                <w:color w:val="21526D"/>
                <w:sz w:val="2"/>
                <w:szCs w:val="2"/>
              </w:rPr>
            </w:pPr>
            <w:bookmarkStart w:id="0" w:name="_cf73i95g3rzd" w:colFirst="0" w:colLast="0"/>
            <w:bookmarkEnd w:id="0"/>
          </w:p>
          <w:tbl>
            <w:tblPr>
              <w:tblStyle w:val="a2"/>
              <w:tblW w:w="11567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50"/>
              <w:gridCol w:w="4358"/>
              <w:gridCol w:w="1559"/>
              <w:gridCol w:w="2145"/>
              <w:gridCol w:w="645"/>
              <w:gridCol w:w="2010"/>
            </w:tblGrid>
            <w:tr w:rsidR="004C3D2F" w14:paraId="7A465CEB" w14:textId="77777777" w:rsidTr="00F978D1">
              <w:trPr>
                <w:trHeight w:val="795"/>
              </w:trPr>
              <w:tc>
                <w:tcPr>
                  <w:tcW w:w="850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2B752192" w14:textId="77777777" w:rsidR="004C3D2F" w:rsidRDefault="00554C2E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color w:val="21526D"/>
                      <w:sz w:val="32"/>
                      <w:szCs w:val="32"/>
                    </w:rPr>
                  </w:pPr>
                  <w:r>
                    <w:rPr>
                      <w:rFonts w:ascii="Open Sans" w:eastAsia="Open Sans" w:hAnsi="Open Sans" w:cs="Open Sans"/>
                      <w:noProof/>
                    </w:rPr>
                    <w:drawing>
                      <wp:inline distT="114300" distB="114300" distL="114300" distR="114300" wp14:anchorId="18452DFB" wp14:editId="3101BC05">
                        <wp:extent cx="252000" cy="261450"/>
                        <wp:effectExtent l="0" t="0" r="0" b="0"/>
                        <wp:docPr id="5" name="image1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5.pn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" cy="26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58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4795B136" w14:textId="77777777" w:rsidR="004C3D2F" w:rsidRDefault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  <w:bookmarkStart w:id="1" w:name="_tliy2yljc0t8" w:colFirst="0" w:colLast="0"/>
                  <w:bookmarkEnd w:id="1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  <w:t>Public</w:t>
                  </w:r>
                </w:p>
                <w:p w14:paraId="54BC2FEB" w14:textId="42E065A0" w:rsidR="004C3D2F" w:rsidRDefault="007E3657" w:rsidP="004408B1">
                  <w:pPr>
                    <w:pStyle w:val="Default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 w:rsidRPr="007E3657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Toute personne </w:t>
                  </w:r>
                  <w:r w:rsidR="004408B1" w:rsidRPr="004408B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devant intervenir </w:t>
                  </w:r>
                  <w:r w:rsidR="00E15E8B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dans </w:t>
                  </w:r>
                  <w:r w:rsidR="00F8532C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des</w:t>
                  </w:r>
                  <w:r w:rsidR="00E15E8B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espace</w:t>
                  </w:r>
                  <w:r w:rsidR="00F8532C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s</w:t>
                  </w:r>
                  <w:r w:rsidR="00E15E8B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confiné</w:t>
                  </w:r>
                  <w:r w:rsidR="00F8532C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s</w:t>
                  </w:r>
                  <w:r w:rsidR="00E15E8B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</w:t>
                  </w:r>
                  <w:r w:rsidR="00D82C7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en tant qu’intervenant et/ou surveillant</w:t>
                  </w:r>
                </w:p>
              </w:tc>
              <w:tc>
                <w:tcPr>
                  <w:tcW w:w="1559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52873944" w14:textId="77777777" w:rsidR="004C3D2F" w:rsidRDefault="00554C2E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color w:val="21526D"/>
                      <w:sz w:val="32"/>
                      <w:szCs w:val="32"/>
                    </w:rPr>
                  </w:pPr>
                  <w:r>
                    <w:rPr>
                      <w:rFonts w:ascii="Open Sans" w:eastAsia="Open Sans" w:hAnsi="Open Sans" w:cs="Open Sans"/>
                      <w:noProof/>
                    </w:rPr>
                    <w:drawing>
                      <wp:inline distT="114300" distB="114300" distL="114300" distR="114300" wp14:anchorId="2A96CA62" wp14:editId="75DEDEC6">
                        <wp:extent cx="252000" cy="256421"/>
                        <wp:effectExtent l="0" t="0" r="0" b="0"/>
                        <wp:docPr id="13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" cy="256421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5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28ACB8F3" w14:textId="21AE7962" w:rsidR="004C3D2F" w:rsidRDefault="00EC4957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  <w:bookmarkStart w:id="2" w:name="_veqo7hnwpbzz" w:colFirst="0" w:colLast="0"/>
                  <w:bookmarkEnd w:id="2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  <w:t>P</w:t>
                  </w:r>
                  <w:r w:rsidR="00554C2E"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  <w:t>articipant</w:t>
                  </w:r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  <w:t>s</w:t>
                  </w:r>
                </w:p>
                <w:p w14:paraId="0540148D" w14:textId="161CD5BA" w:rsidR="004C3D2F" w:rsidRDefault="00E33D35">
                  <w:pPr>
                    <w:spacing w:line="240" w:lineRule="auto"/>
                    <w:rPr>
                      <w:rFonts w:ascii="Open Sans" w:eastAsia="Open Sans" w:hAnsi="Open Sans" w:cs="Open Sans"/>
                      <w:b/>
                      <w:color w:val="21526D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Jusqu’à </w:t>
                  </w:r>
                  <w:r w:rsidR="004408B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8</w:t>
                  </w:r>
                  <w:r w:rsidR="00554C2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personnes</w:t>
                  </w:r>
                </w:p>
              </w:tc>
              <w:tc>
                <w:tcPr>
                  <w:tcW w:w="645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066129A3" w14:textId="77777777" w:rsidR="004C3D2F" w:rsidRDefault="00554C2E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color w:val="21526D"/>
                      <w:sz w:val="32"/>
                      <w:szCs w:val="32"/>
                    </w:rPr>
                  </w:pPr>
                  <w:r>
                    <w:rPr>
                      <w:rFonts w:ascii="Open Sans" w:eastAsia="Open Sans" w:hAnsi="Open Sans" w:cs="Open Sans"/>
                      <w:noProof/>
                    </w:rPr>
                    <w:drawing>
                      <wp:inline distT="114300" distB="114300" distL="114300" distR="114300" wp14:anchorId="02155595" wp14:editId="0780EE27">
                        <wp:extent cx="252000" cy="249789"/>
                        <wp:effectExtent l="0" t="0" r="0" b="0"/>
                        <wp:docPr id="10" name="image8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8.png"/>
                                <pic:cNvPicPr preferRelativeResize="0"/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" cy="249789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0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5886FF78" w14:textId="77777777" w:rsidR="004C3D2F" w:rsidRDefault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  <w:bookmarkStart w:id="3" w:name="_m6tbxdittebl" w:colFirst="0" w:colLast="0"/>
                  <w:bookmarkEnd w:id="3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  <w:t>Intra</w:t>
                  </w:r>
                </w:p>
                <w:p w14:paraId="4E0393B5" w14:textId="548DE550" w:rsidR="004C3D2F" w:rsidRDefault="00186021">
                  <w:pPr>
                    <w:spacing w:line="240" w:lineRule="auto"/>
                    <w:rPr>
                      <w:rFonts w:ascii="Open Sans" w:eastAsia="Open Sans" w:hAnsi="Open Sans" w:cs="Open Sans"/>
                      <w:b/>
                      <w:color w:val="21526D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Nous consulter</w:t>
                  </w:r>
                </w:p>
              </w:tc>
            </w:tr>
            <w:tr w:rsidR="004C3D2F" w14:paraId="3609BA9A" w14:textId="77777777" w:rsidTr="00F978D1">
              <w:tc>
                <w:tcPr>
                  <w:tcW w:w="850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78679F39" w14:textId="77777777" w:rsidR="004C3D2F" w:rsidRDefault="00554C2E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</w:rPr>
                  </w:pPr>
                  <w:r>
                    <w:rPr>
                      <w:rFonts w:ascii="Open Sans" w:eastAsia="Open Sans" w:hAnsi="Open Sans" w:cs="Open Sans"/>
                      <w:noProof/>
                    </w:rPr>
                    <w:drawing>
                      <wp:inline distT="114300" distB="114300" distL="114300" distR="114300" wp14:anchorId="783D0A69" wp14:editId="58C55079">
                        <wp:extent cx="252000" cy="265263"/>
                        <wp:effectExtent l="0" t="0" r="0" b="0"/>
                        <wp:docPr id="2" name="image7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7.png"/>
                                <pic:cNvPicPr preferRelativeResize="0"/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" cy="2652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58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3A5457A7" w14:textId="35A791B4" w:rsidR="004C3D2F" w:rsidRDefault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  <w:bookmarkStart w:id="4" w:name="_c8oyy1osqhx5" w:colFirst="0" w:colLast="0"/>
                  <w:bookmarkEnd w:id="4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  <w:t>Prérequis</w:t>
                  </w:r>
                </w:p>
                <w:p w14:paraId="6EF77BFF" w14:textId="77777777" w:rsidR="005116E5" w:rsidRDefault="00776A90" w:rsidP="00D82C7E">
                  <w:pP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Être</w:t>
                  </w:r>
                  <w:r w:rsidR="00A07BD3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titulaire du</w:t>
                  </w: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certificat CATEC e</w:t>
                  </w:r>
                  <w:r w:rsidR="00A07BD3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n</w:t>
                  </w: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cours de validité</w:t>
                  </w:r>
                </w:p>
                <w:p w14:paraId="50B36494" w14:textId="28D62D8E" w:rsidR="004C3D2F" w:rsidRDefault="004C3D2F" w:rsidP="00D82C7E">
                  <w:pPr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0D26637A" w14:textId="77777777" w:rsidR="004C3D2F" w:rsidRDefault="00554C2E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</w:rPr>
                  </w:pPr>
                  <w:r>
                    <w:rPr>
                      <w:rFonts w:ascii="Open Sans" w:eastAsia="Open Sans" w:hAnsi="Open Sans" w:cs="Open Sans"/>
                      <w:noProof/>
                    </w:rPr>
                    <w:drawing>
                      <wp:inline distT="114300" distB="114300" distL="114300" distR="114300" wp14:anchorId="24AD2A12" wp14:editId="2233AE89">
                        <wp:extent cx="252000" cy="256421"/>
                        <wp:effectExtent l="0" t="0" r="0" b="0"/>
                        <wp:docPr id="1" name="image10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0.png"/>
                                <pic:cNvPicPr preferRelativeResize="0"/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" cy="256421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5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14C2ED67" w14:textId="77777777" w:rsidR="004C3D2F" w:rsidRDefault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  <w:bookmarkStart w:id="5" w:name="_4tiv8a9z728b" w:colFirst="0" w:colLast="0"/>
                  <w:bookmarkEnd w:id="5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  <w:t>Durée</w:t>
                  </w:r>
                </w:p>
                <w:p w14:paraId="151A5718" w14:textId="54061810" w:rsidR="004C3D2F" w:rsidRDefault="004408B1">
                  <w:pPr>
                    <w:spacing w:line="240" w:lineRule="auto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1</w:t>
                  </w:r>
                  <w:r w:rsidR="00554C2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jour</w:t>
                  </w:r>
                  <w:r w:rsidR="007E3657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</w:t>
                  </w:r>
                  <w:r w:rsidR="00554C2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(</w:t>
                  </w: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7</w:t>
                  </w:r>
                  <w:r w:rsidR="00554C2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heures)</w:t>
                  </w:r>
                </w:p>
              </w:tc>
              <w:tc>
                <w:tcPr>
                  <w:tcW w:w="645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2E8C02EB" w14:textId="77777777" w:rsidR="004C3D2F" w:rsidRDefault="00554C2E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</w:rPr>
                  </w:pPr>
                  <w:r>
                    <w:rPr>
                      <w:rFonts w:ascii="Open Sans" w:eastAsia="Open Sans" w:hAnsi="Open Sans" w:cs="Open Sans"/>
                      <w:noProof/>
                    </w:rPr>
                    <w:drawing>
                      <wp:inline distT="114300" distB="114300" distL="114300" distR="114300" wp14:anchorId="33BB87E0" wp14:editId="3C586881">
                        <wp:extent cx="252000" cy="249789"/>
                        <wp:effectExtent l="0" t="0" r="0" b="0"/>
                        <wp:docPr id="14" name="image6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6.png"/>
                                <pic:cNvPicPr preferRelativeResize="0"/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" cy="249789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0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14:paraId="4C58CAFC" w14:textId="77777777" w:rsidR="004C3D2F" w:rsidRDefault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  <w:bookmarkStart w:id="6" w:name="_milssjvlt3sb" w:colFirst="0" w:colLast="0"/>
                  <w:bookmarkEnd w:id="6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  <w:t>Inter</w:t>
                  </w:r>
                </w:p>
                <w:p w14:paraId="057008AE" w14:textId="1AEFBDA7" w:rsidR="004C3D2F" w:rsidRDefault="00186021" w:rsidP="00F978D1">
                  <w:pPr>
                    <w:spacing w:line="240" w:lineRule="auto"/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Dans un centre technique</w:t>
                  </w:r>
                  <w:r w:rsidR="004408B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agrée INRS</w:t>
                  </w: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proche de chez vous</w:t>
                  </w:r>
                </w:p>
              </w:tc>
            </w:tr>
          </w:tbl>
          <w:p w14:paraId="2E48730C" w14:textId="7CE33294" w:rsidR="004C3D2F" w:rsidRDefault="004C3D2F">
            <w:pPr>
              <w:rPr>
                <w:sz w:val="2"/>
                <w:szCs w:val="2"/>
              </w:rPr>
            </w:pPr>
          </w:p>
          <w:tbl>
            <w:tblPr>
              <w:tblStyle w:val="a3"/>
              <w:tblW w:w="11467" w:type="dxa"/>
              <w:tblInd w:w="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25"/>
              <w:gridCol w:w="660"/>
              <w:gridCol w:w="9682"/>
            </w:tblGrid>
            <w:tr w:rsidR="006E27A9" w14:paraId="4EF1707B" w14:textId="77777777" w:rsidTr="006E27A9">
              <w:trPr>
                <w:trHeight w:hRule="exact" w:val="284"/>
              </w:trPr>
              <w:tc>
                <w:tcPr>
                  <w:tcW w:w="1125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7269AE" w14:textId="77777777" w:rsidR="006E27A9" w:rsidRDefault="006E27A9">
                  <w:pPr>
                    <w:pStyle w:val="Titre2"/>
                    <w:spacing w:before="0" w:after="0"/>
                  </w:pPr>
                  <w:bookmarkStart w:id="7" w:name="_e9sy5spzur5x" w:colFirst="0" w:colLast="0"/>
                  <w:bookmarkEnd w:id="7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  <w:t xml:space="preserve">  Objectifs</w:t>
                  </w:r>
                </w:p>
              </w:tc>
              <w:tc>
                <w:tcPr>
                  <w:tcW w:w="660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4CF547" w14:textId="77777777" w:rsidR="006E27A9" w:rsidRDefault="006E27A9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114300" distB="114300" distL="114300" distR="114300" wp14:anchorId="26ADE552" wp14:editId="71B5D272">
                        <wp:extent cx="126365" cy="114300"/>
                        <wp:effectExtent l="0" t="0" r="6985" b="0"/>
                        <wp:docPr id="8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65" cy="1143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82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F44DC" w14:textId="46BBA3FB" w:rsidR="00A94D64" w:rsidRPr="00A94D64" w:rsidRDefault="005116E5" w:rsidP="00A94D64"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Rappeler</w:t>
                  </w:r>
                  <w:r w:rsidR="00D82C7E" w:rsidRPr="00D82C7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les risques spécifiques liés aux caractéristiques des espaces confinés</w:t>
                  </w: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et</w:t>
                  </w:r>
                  <w:r w:rsidR="00D82C7E" w:rsidRPr="00D82C7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les procédures préalables à toute intervention</w:t>
                  </w:r>
                </w:p>
              </w:tc>
            </w:tr>
            <w:tr w:rsidR="006E27A9" w14:paraId="781890B0" w14:textId="77777777" w:rsidTr="001D61CC">
              <w:trPr>
                <w:trHeight w:hRule="exact" w:val="381"/>
              </w:trPr>
              <w:tc>
                <w:tcPr>
                  <w:tcW w:w="1125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0556E3" w14:textId="77777777" w:rsidR="006E27A9" w:rsidRDefault="006E27A9">
                  <w:pPr>
                    <w:pStyle w:val="Titre2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317BD" w14:textId="57E2A077" w:rsidR="006E27A9" w:rsidRDefault="006E27A9">
                  <w:pPr>
                    <w:widowControl w:val="0"/>
                    <w:spacing w:line="24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114300" distB="114300" distL="114300" distR="114300" wp14:anchorId="2C32DDC2" wp14:editId="36721DDD">
                        <wp:extent cx="126365" cy="114300"/>
                        <wp:effectExtent l="0" t="0" r="6985" b="0"/>
                        <wp:docPr id="55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573" cy="11448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82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D7C5B" w14:textId="36053584" w:rsidR="006E27A9" w:rsidRPr="0043359B" w:rsidRDefault="005116E5" w:rsidP="00E33D35">
                  <w:pPr>
                    <w:pStyle w:val="Titre2"/>
                    <w:spacing w:before="0" w:after="0" w:line="240" w:lineRule="auto"/>
                    <w:jc w:val="both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Rappeler les connaissances sur les </w:t>
                  </w:r>
                  <w:r w:rsidR="00D82C7E" w:rsidRPr="00D82C7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équipements de sécurité</w:t>
                  </w: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, </w:t>
                  </w:r>
                  <w:r w:rsidR="00D82C7E" w:rsidRPr="00D82C7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les moyens et codes de communication</w:t>
                  </w:r>
                </w:p>
              </w:tc>
            </w:tr>
            <w:tr w:rsidR="006E27A9" w:rsidRPr="007E3657" w14:paraId="74C43AD6" w14:textId="77777777" w:rsidTr="001D61CC">
              <w:trPr>
                <w:trHeight w:hRule="exact" w:val="302"/>
              </w:trPr>
              <w:tc>
                <w:tcPr>
                  <w:tcW w:w="1125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16B87A" w14:textId="77777777" w:rsidR="006E27A9" w:rsidRPr="007E3657" w:rsidRDefault="006E27A9">
                  <w:pPr>
                    <w:pStyle w:val="Titre2"/>
                    <w:spacing w:before="0" w:after="0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B00CD1" w14:textId="4F29ECF0" w:rsidR="006E27A9" w:rsidRPr="007E3657" w:rsidRDefault="006E27A9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 w:rsidRPr="007E3657">
                    <w:rPr>
                      <w:rFonts w:ascii="Open Sans" w:eastAsia="Open Sans" w:hAnsi="Open Sans" w:cs="Open Sans"/>
                      <w:noProof/>
                      <w:color w:val="21526D"/>
                      <w:sz w:val="16"/>
                      <w:szCs w:val="16"/>
                    </w:rPr>
                    <w:drawing>
                      <wp:inline distT="114300" distB="114300" distL="114300" distR="114300" wp14:anchorId="5A6064D5" wp14:editId="3F0918B2">
                        <wp:extent cx="126365" cy="114300"/>
                        <wp:effectExtent l="0" t="0" r="6985" b="0"/>
                        <wp:docPr id="57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573" cy="11448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82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CA97D" w14:textId="2B2E1C5F" w:rsidR="001D61CC" w:rsidRDefault="005116E5" w:rsidP="001D61CC">
                  <w:pPr>
                    <w:pStyle w:val="Titre2"/>
                    <w:spacing w:before="0" w:after="0" w:line="240" w:lineRule="auto"/>
                    <w:jc w:val="both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Revoir </w:t>
                  </w:r>
                  <w:r w:rsidR="00D82C7E" w:rsidRPr="00D82C7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les procédures d’évacuation de l’espace confiné</w:t>
                  </w:r>
                </w:p>
                <w:p w14:paraId="76E796A2" w14:textId="77777777" w:rsidR="00E01C7D" w:rsidRPr="00E01C7D" w:rsidRDefault="00E01C7D" w:rsidP="00E01C7D"/>
                <w:p w14:paraId="75E8885C" w14:textId="30DE2508" w:rsidR="00D82C7E" w:rsidRPr="00D82C7E" w:rsidRDefault="00E01C7D" w:rsidP="00D82C7E">
                  <w:r w:rsidRPr="00E01C7D">
                    <w:t>Repérer et prévenir les risques au cours de l’activité menée dans un espace confiné</w:t>
                  </w:r>
                </w:p>
              </w:tc>
            </w:tr>
            <w:tr w:rsidR="00E01C7D" w:rsidRPr="007E3657" w14:paraId="1A4C54F8" w14:textId="77777777" w:rsidTr="001D61CC">
              <w:trPr>
                <w:trHeight w:hRule="exact" w:val="302"/>
              </w:trPr>
              <w:tc>
                <w:tcPr>
                  <w:tcW w:w="1125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961597" w14:textId="77777777" w:rsidR="00E01C7D" w:rsidRPr="007E3657" w:rsidRDefault="00E01C7D">
                  <w:pPr>
                    <w:pStyle w:val="Titre2"/>
                    <w:spacing w:before="0" w:after="0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6E346" w14:textId="2E1B4E7A" w:rsidR="00E01C7D" w:rsidRPr="007E3657" w:rsidRDefault="00E01C7D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noProof/>
                      <w:color w:val="21526D"/>
                      <w:sz w:val="16"/>
                      <w:szCs w:val="16"/>
                    </w:rPr>
                  </w:pPr>
                  <w:r w:rsidRPr="007E3657">
                    <w:rPr>
                      <w:rFonts w:ascii="Open Sans" w:eastAsia="Open Sans" w:hAnsi="Open Sans" w:cs="Open Sans"/>
                      <w:noProof/>
                      <w:color w:val="21526D"/>
                      <w:sz w:val="16"/>
                      <w:szCs w:val="16"/>
                    </w:rPr>
                    <w:drawing>
                      <wp:inline distT="114300" distB="114300" distL="114300" distR="114300" wp14:anchorId="689E6414" wp14:editId="1F72313A">
                        <wp:extent cx="126365" cy="114300"/>
                        <wp:effectExtent l="0" t="0" r="6985" b="0"/>
                        <wp:docPr id="34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573" cy="11448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82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9CEB9" w14:textId="7AC31425" w:rsidR="00E01C7D" w:rsidRPr="00D82C7E" w:rsidRDefault="00E01C7D" w:rsidP="001D61CC">
                  <w:pPr>
                    <w:pStyle w:val="Titre2"/>
                    <w:spacing w:before="0" w:after="0" w:line="240" w:lineRule="auto"/>
                    <w:jc w:val="both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 w:rsidRPr="00E01C7D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Repérer et prévenir les risques au cours de l’activité menée dans un espace confiné</w:t>
                  </w:r>
                </w:p>
              </w:tc>
            </w:tr>
            <w:tr w:rsidR="001D61CC" w14:paraId="1CFA10E2" w14:textId="77777777" w:rsidTr="002E49A1">
              <w:trPr>
                <w:trHeight w:hRule="exact" w:val="88"/>
              </w:trPr>
              <w:tc>
                <w:tcPr>
                  <w:tcW w:w="1125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CAAF90" w14:textId="77777777" w:rsidR="001D61CC" w:rsidRDefault="001D61CC">
                  <w:pPr>
                    <w:pStyle w:val="Titre2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BE1622" w14:textId="2983D914" w:rsidR="001D61CC" w:rsidRDefault="001D61CC">
                  <w:pPr>
                    <w:widowControl w:val="0"/>
                    <w:spacing w:line="240" w:lineRule="auto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9682" w:type="dxa"/>
                  <w:tcBorders>
                    <w:top w:val="single" w:sz="8" w:space="0" w:color="F2F2F2"/>
                    <w:left w:val="single" w:sz="8" w:space="0" w:color="F2F2F2"/>
                    <w:bottom w:val="single" w:sz="8" w:space="0" w:color="F2F2F2"/>
                    <w:right w:val="single" w:sz="8" w:space="0" w:color="F2F2F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3E2A2" w14:textId="0DC068DF" w:rsidR="001D61CC" w:rsidRDefault="001D61CC" w:rsidP="00E33D35">
                  <w:pPr>
                    <w:pStyle w:val="Titre2"/>
                    <w:spacing w:before="0" w:after="0" w:line="240" w:lineRule="auto"/>
                    <w:jc w:val="both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</w:p>
              </w:tc>
            </w:tr>
          </w:tbl>
          <w:p w14:paraId="1F75003E" w14:textId="015641FA" w:rsidR="004C3D2F" w:rsidRDefault="004C3D2F">
            <w:pPr>
              <w:rPr>
                <w:sz w:val="2"/>
                <w:szCs w:val="2"/>
              </w:rPr>
            </w:pPr>
          </w:p>
        </w:tc>
      </w:tr>
    </w:tbl>
    <w:p w14:paraId="4C7536D3" w14:textId="0F27D928" w:rsidR="004C3D2F" w:rsidRDefault="004C3D2F">
      <w:pPr>
        <w:rPr>
          <w:sz w:val="2"/>
          <w:szCs w:val="2"/>
        </w:rPr>
      </w:pPr>
    </w:p>
    <w:tbl>
      <w:tblPr>
        <w:tblStyle w:val="a4"/>
        <w:tblW w:w="108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85"/>
        <w:gridCol w:w="4875"/>
      </w:tblGrid>
      <w:tr w:rsidR="00D83FEB" w14:paraId="5A0285DF" w14:textId="77777777" w:rsidTr="00554C2E">
        <w:trPr>
          <w:trHeight w:val="7965"/>
        </w:trPr>
        <w:tc>
          <w:tcPr>
            <w:tcW w:w="5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7687" w14:textId="0FF346F2" w:rsidR="00D83FEB" w:rsidRPr="00F978D1" w:rsidRDefault="00D83FEB" w:rsidP="00554C2E">
            <w:pPr>
              <w:spacing w:line="240" w:lineRule="auto"/>
              <w:rPr>
                <w:rFonts w:ascii="Open Sans" w:eastAsia="Open Sans" w:hAnsi="Open Sans" w:cs="Open Sans"/>
                <w:b/>
                <w:color w:val="21526D"/>
                <w:sz w:val="20"/>
                <w:szCs w:val="20"/>
              </w:rPr>
            </w:pPr>
            <w:r w:rsidRPr="00F978D1">
              <w:rPr>
                <w:rFonts w:ascii="Open Sans" w:eastAsia="Open Sans" w:hAnsi="Open Sans" w:cs="Open Sans"/>
                <w:b/>
                <w:color w:val="21526D"/>
                <w:sz w:val="20"/>
                <w:szCs w:val="20"/>
              </w:rPr>
              <w:t>Programme</w:t>
            </w:r>
          </w:p>
          <w:p w14:paraId="384BDF2D" w14:textId="7BD1C7C2" w:rsidR="00D83FEB" w:rsidRPr="00F978D1" w:rsidRDefault="00D83FEB" w:rsidP="00310F02">
            <w:pPr>
              <w:tabs>
                <w:tab w:val="left" w:pos="4932"/>
              </w:tabs>
              <w:rPr>
                <w:sz w:val="18"/>
                <w:szCs w:val="18"/>
              </w:rPr>
            </w:pPr>
            <w:r w:rsidRPr="00F978D1">
              <w:rPr>
                <w:noProof/>
                <w:sz w:val="18"/>
                <w:szCs w:val="18"/>
              </w:rPr>
              <w:drawing>
                <wp:inline distT="114300" distB="114300" distL="114300" distR="114300" wp14:anchorId="2DD69973" wp14:editId="1CC997A9">
                  <wp:extent cx="838200" cy="95250"/>
                  <wp:effectExtent l="0" t="0" r="0" b="0"/>
                  <wp:docPr id="6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 l="2449" t="7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310F02">
              <w:rPr>
                <w:sz w:val="18"/>
                <w:szCs w:val="18"/>
              </w:rPr>
              <w:tab/>
            </w:r>
          </w:p>
          <w:p w14:paraId="719EF1A8" w14:textId="569DE0D1" w:rsidR="00776A90" w:rsidRDefault="00776A90" w:rsidP="00E01C7D">
            <w:pPr>
              <w:pStyle w:val="Default"/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</w:pPr>
            <w:r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  <w:t>RETOUR D’EXPERIENCE</w:t>
            </w:r>
          </w:p>
          <w:p w14:paraId="01C683FA" w14:textId="77777777" w:rsidR="00776A90" w:rsidRPr="00776A90" w:rsidRDefault="00776A90" w:rsidP="00E01C7D">
            <w:pPr>
              <w:pStyle w:val="Default"/>
              <w:rPr>
                <w:rFonts w:ascii="Open Sans" w:eastAsia="Open Sans" w:hAnsi="Open Sans" w:cs="Open Sans"/>
                <w:b/>
                <w:bCs/>
                <w:caps/>
                <w:color w:val="21526D"/>
                <w:sz w:val="6"/>
                <w:szCs w:val="6"/>
                <w:lang w:val="fr"/>
              </w:rPr>
            </w:pPr>
          </w:p>
          <w:p w14:paraId="3F2924DC" w14:textId="2858CC36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</w:pPr>
            <w:r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  <w:t>INTRODUCTION</w:t>
            </w:r>
          </w:p>
          <w:p w14:paraId="2877EB28" w14:textId="1CCF23B2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Présentation du dispositif CATEC®</w:t>
            </w:r>
          </w:p>
          <w:p w14:paraId="1B853234" w14:textId="3B0039B3" w:rsid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Cadre réglementaire</w:t>
            </w:r>
          </w:p>
          <w:p w14:paraId="12B24AB7" w14:textId="16BB16F7" w:rsid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Enjeux</w:t>
            </w:r>
          </w:p>
          <w:p w14:paraId="226CB356" w14:textId="3F28A729" w:rsidR="00B368C3" w:rsidRPr="00301988" w:rsidRDefault="00B368C3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6"/>
                <w:szCs w:val="6"/>
                <w:lang w:val="fr"/>
              </w:rPr>
            </w:pPr>
          </w:p>
          <w:p w14:paraId="74195890" w14:textId="2F4F1C63" w:rsidR="00B368C3" w:rsidRDefault="00B368C3" w:rsidP="00B368C3">
            <w:pPr>
              <w:pStyle w:val="Default"/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</w:pPr>
            <w:r w:rsidRPr="00261955"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  <w:t>Les risques en espace confiné</w:t>
            </w:r>
          </w:p>
          <w:p w14:paraId="0900BFDC" w14:textId="2CF3C413" w:rsidR="001A5128" w:rsidRDefault="001A5128" w:rsidP="00B368C3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1A5128">
              <w:rPr>
                <w:rFonts w:ascii="Open Sans" w:eastAsia="Open Sans" w:hAnsi="Open Sans" w:cs="Open Sans"/>
                <w:caps/>
                <w:color w:val="21526D"/>
                <w:sz w:val="20"/>
                <w:szCs w:val="20"/>
                <w:lang w:val="fr"/>
              </w:rPr>
              <w:t>L</w:t>
            </w:r>
            <w:r w:rsidRPr="001A5128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 xml:space="preserve">es </w:t>
            </w:r>
            <w:r w:rsidR="00776A90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risques liés à l’environnement de travail</w:t>
            </w:r>
          </w:p>
          <w:p w14:paraId="1EB5DDE7" w14:textId="26E95AB6" w:rsidR="00776A90" w:rsidRPr="001A5128" w:rsidRDefault="00776A90" w:rsidP="00B368C3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Les risques liés à l’intervention</w:t>
            </w:r>
          </w:p>
          <w:p w14:paraId="15A19D39" w14:textId="77777777" w:rsidR="00B368C3" w:rsidRPr="00301988" w:rsidRDefault="00B368C3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6"/>
                <w:szCs w:val="6"/>
                <w:lang w:val="fr"/>
              </w:rPr>
            </w:pPr>
          </w:p>
          <w:p w14:paraId="3D349F02" w14:textId="6B737D5F" w:rsidR="00E01C7D" w:rsidRPr="00B368C3" w:rsidRDefault="00E01C7D" w:rsidP="00E01C7D">
            <w:pPr>
              <w:pStyle w:val="Default"/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</w:pPr>
            <w:r w:rsidRPr="00B368C3"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  <w:t>Rôle du surveillant</w:t>
            </w:r>
          </w:p>
          <w:p w14:paraId="26C4EA77" w14:textId="0A405FB5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La présence constante du surveillant</w:t>
            </w:r>
          </w:p>
          <w:p w14:paraId="6B63AFCB" w14:textId="541FD787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La maintenance en condition des matériels</w:t>
            </w:r>
          </w:p>
          <w:p w14:paraId="6A5BF368" w14:textId="0B31EC83" w:rsid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Les procédures d’alerte et de secours</w:t>
            </w:r>
          </w:p>
          <w:p w14:paraId="154B1065" w14:textId="77777777" w:rsidR="00B368C3" w:rsidRPr="00301988" w:rsidRDefault="00B368C3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6"/>
                <w:szCs w:val="6"/>
                <w:lang w:val="fr"/>
              </w:rPr>
            </w:pPr>
          </w:p>
          <w:p w14:paraId="6495D5F0" w14:textId="489D9289" w:rsidR="00E01C7D" w:rsidRPr="00B368C3" w:rsidRDefault="00E01C7D" w:rsidP="00E01C7D">
            <w:pPr>
              <w:pStyle w:val="Default"/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</w:pPr>
            <w:r w:rsidRPr="00B368C3"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  <w:t>Rôle de l’intervenant</w:t>
            </w:r>
          </w:p>
          <w:p w14:paraId="41CE3903" w14:textId="614FBE7E" w:rsidR="00E01C7D" w:rsidRPr="00E01C7D" w:rsidRDefault="00E01C7D" w:rsidP="00B368C3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 xml:space="preserve">Les procédures d’évacuation de l’espace confiné </w:t>
            </w:r>
          </w:p>
          <w:p w14:paraId="1F6DF977" w14:textId="34A891B3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Les risques liés à son activité professionnelle</w:t>
            </w:r>
          </w:p>
          <w:p w14:paraId="590807BF" w14:textId="548F61F4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L’attention aux signes de danger</w:t>
            </w:r>
          </w:p>
          <w:p w14:paraId="241E0919" w14:textId="6EC59973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La communication avec les autres opérateurs</w:t>
            </w:r>
          </w:p>
          <w:p w14:paraId="2F4FCE56" w14:textId="0FA5131E" w:rsidR="00B368C3" w:rsidRPr="00E01C7D" w:rsidRDefault="00B368C3" w:rsidP="00B368C3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L</w:t>
            </w:r>
            <w:r w:rsidR="00E01C7D"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e compte-rendu des observations</w:t>
            </w:r>
          </w:p>
          <w:p w14:paraId="23AB934F" w14:textId="4ADB12DB" w:rsidR="00E01C7D" w:rsidRPr="00301988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6"/>
                <w:szCs w:val="6"/>
                <w:lang w:val="fr"/>
              </w:rPr>
            </w:pPr>
          </w:p>
          <w:p w14:paraId="739FC708" w14:textId="32495CC3" w:rsidR="00E01C7D" w:rsidRPr="00B368C3" w:rsidRDefault="00E01C7D" w:rsidP="00E01C7D">
            <w:pPr>
              <w:pStyle w:val="Default"/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</w:pPr>
            <w:r w:rsidRPr="00B368C3">
              <w:rPr>
                <w:rFonts w:ascii="Open Sans" w:eastAsia="Open Sans" w:hAnsi="Open Sans" w:cs="Open Sans"/>
                <w:b/>
                <w:bCs/>
                <w:caps/>
                <w:color w:val="21526D"/>
                <w:sz w:val="20"/>
                <w:szCs w:val="20"/>
                <w:lang w:val="fr"/>
              </w:rPr>
              <w:t>Mises en situation sur des ouvrages sécurisés</w:t>
            </w:r>
          </w:p>
          <w:p w14:paraId="53A3739E" w14:textId="7FC074F7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Préparation de l’intervention</w:t>
            </w:r>
          </w:p>
          <w:p w14:paraId="40975C06" w14:textId="5AA93542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Sécurisation de la zone de travail</w:t>
            </w:r>
          </w:p>
          <w:p w14:paraId="09B2340A" w14:textId="78530B47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Équipement des opérateurs</w:t>
            </w:r>
          </w:p>
          <w:p w14:paraId="14831FA7" w14:textId="6EC46B0B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Ventilation</w:t>
            </w:r>
          </w:p>
          <w:p w14:paraId="0562101B" w14:textId="6B41F2DB" w:rsidR="00E01C7D" w:rsidRPr="00E01C7D" w:rsidRDefault="00E01C7D" w:rsidP="00E01C7D">
            <w:pPr>
              <w:pStyle w:val="Default"/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  <w:lang w:val="fr"/>
              </w:rPr>
              <w:t>Détection préalable</w:t>
            </w:r>
          </w:p>
          <w:p w14:paraId="462B94EB" w14:textId="45BA0DA3" w:rsidR="00776A90" w:rsidRPr="00301988" w:rsidRDefault="00E01C7D" w:rsidP="00E01C7D">
            <w:pPr>
              <w:spacing w:line="240" w:lineRule="auto"/>
              <w:rPr>
                <w:rFonts w:ascii="Open Sans" w:eastAsia="Open Sans" w:hAnsi="Open Sans" w:cs="Open Sans"/>
                <w:color w:val="21526D"/>
                <w:sz w:val="20"/>
                <w:szCs w:val="20"/>
              </w:rPr>
            </w:pP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</w:rPr>
              <w:t>Intervention avec différents scénari</w:t>
            </w:r>
            <w:r w:rsidR="001A5128">
              <w:rPr>
                <w:rFonts w:ascii="Open Sans" w:eastAsia="Open Sans" w:hAnsi="Open Sans" w:cs="Open Sans"/>
                <w:color w:val="21526D"/>
                <w:sz w:val="20"/>
                <w:szCs w:val="20"/>
              </w:rPr>
              <w:t>os</w:t>
            </w:r>
            <w:r w:rsidRPr="00E01C7D">
              <w:rPr>
                <w:rFonts w:ascii="Open Sans" w:eastAsia="Open Sans" w:hAnsi="Open Sans" w:cs="Open Sans"/>
                <w:color w:val="21526D"/>
                <w:sz w:val="20"/>
                <w:szCs w:val="20"/>
              </w:rPr>
              <w:t xml:space="preserve"> d’incidents et d’alertes</w:t>
            </w:r>
          </w:p>
        </w:tc>
        <w:tc>
          <w:tcPr>
            <w:tcW w:w="4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5"/>
              <w:tblW w:w="467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75"/>
            </w:tblGrid>
            <w:tr w:rsidR="00D83FEB" w14:paraId="57ADFC7E" w14:textId="77777777" w:rsidTr="00D83FEB">
              <w:trPr>
                <w:trHeight w:val="1002"/>
              </w:trPr>
              <w:tc>
                <w:tcPr>
                  <w:tcW w:w="46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170" w:type="dxa"/>
                    <w:left w:w="170" w:type="dxa"/>
                    <w:bottom w:w="170" w:type="dxa"/>
                    <w:right w:w="170" w:type="dxa"/>
                  </w:tcMar>
                </w:tcPr>
                <w:p w14:paraId="4C44C48B" w14:textId="77777777" w:rsidR="00D83FEB" w:rsidRDefault="00D83FEB" w:rsidP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</w:pPr>
                  <w:bookmarkStart w:id="8" w:name="_k98htmmif6qf" w:colFirst="0" w:colLast="0"/>
                  <w:bookmarkEnd w:id="8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>Méthodes pédagogiques</w:t>
                  </w:r>
                </w:p>
                <w:p w14:paraId="0534DA79" w14:textId="7CC964B4" w:rsidR="00D83FEB" w:rsidRDefault="00D83FEB" w:rsidP="006E27A9">
                  <w:pPr>
                    <w:widowControl w:val="0"/>
                    <w:spacing w:line="240" w:lineRule="auto"/>
                    <w:jc w:val="both"/>
                    <w:rPr>
                      <w:rFonts w:ascii="Open Sans" w:eastAsia="Open Sans" w:hAnsi="Open Sans" w:cs="Open Sans"/>
                      <w:color w:val="21526D"/>
                      <w:sz w:val="14"/>
                      <w:szCs w:val="14"/>
                    </w:rPr>
                  </w:pPr>
                  <w:r w:rsidRPr="00F978D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Formation participative</w:t>
                  </w:r>
                  <w:r w:rsidR="00E33D35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, apports</w:t>
                  </w:r>
                  <w:r w:rsidRPr="00F978D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théoriques, échanges, partage d’expériences, exercices d’apprentissage en groupe, </w:t>
                  </w:r>
                  <w:r w:rsidR="00E33D35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exercices et mises en situation</w:t>
                  </w:r>
                  <w:r w:rsidR="001A65A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</w:t>
                  </w:r>
                  <w:r w:rsidR="00F80D65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adaptés</w:t>
                  </w:r>
                  <w:r w:rsidR="008967C9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à l’activité des participants</w:t>
                  </w:r>
                  <w:r w:rsidRPr="00F978D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48BC51E1" w14:textId="77777777" w:rsidR="00D83FEB" w:rsidRPr="00B948ED" w:rsidRDefault="00D83FEB" w:rsidP="00554C2E">
            <w:pPr>
              <w:widowControl w:val="0"/>
              <w:spacing w:line="240" w:lineRule="auto"/>
              <w:rPr>
                <w:sz w:val="6"/>
                <w:szCs w:val="6"/>
              </w:rPr>
            </w:pPr>
          </w:p>
          <w:tbl>
            <w:tblPr>
              <w:tblStyle w:val="a6"/>
              <w:tblW w:w="467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75"/>
            </w:tblGrid>
            <w:tr w:rsidR="00D83FEB" w14:paraId="000B359A" w14:textId="77777777" w:rsidTr="00E33D35">
              <w:trPr>
                <w:trHeight w:val="564"/>
              </w:trPr>
              <w:tc>
                <w:tcPr>
                  <w:tcW w:w="46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170" w:type="dxa"/>
                    <w:left w:w="170" w:type="dxa"/>
                    <w:bottom w:w="170" w:type="dxa"/>
                    <w:right w:w="170" w:type="dxa"/>
                  </w:tcMar>
                </w:tcPr>
                <w:p w14:paraId="7B9DF1FC" w14:textId="77777777" w:rsidR="00D83FEB" w:rsidRDefault="00D83FEB" w:rsidP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</w:pPr>
                  <w:bookmarkStart w:id="9" w:name="_njqloiowf04t" w:colFirst="0" w:colLast="0"/>
                  <w:bookmarkEnd w:id="9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>Matériel pédagogique</w:t>
                  </w:r>
                </w:p>
                <w:p w14:paraId="75595B29" w14:textId="6D153C5B" w:rsidR="00D83FEB" w:rsidRDefault="00E33D35" w:rsidP="00554C2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color w:val="21526D"/>
                      <w:sz w:val="14"/>
                      <w:szCs w:val="14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V</w:t>
                  </w:r>
                  <w:r w:rsidRPr="00E33D35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idéoprojecteur, </w:t>
                  </w:r>
                  <w:r w:rsidR="001A65A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EPI,</w:t>
                  </w:r>
                  <w:r w:rsidR="00E15E8B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EPC,</w:t>
                  </w:r>
                  <w:r w:rsidR="001A65A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</w:t>
                  </w:r>
                  <w:r w:rsidR="00E15E8B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plateforme technique pour la pratique</w:t>
                  </w:r>
                  <w:r w:rsidR="00B162B3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…</w:t>
                  </w:r>
                </w:p>
              </w:tc>
            </w:tr>
          </w:tbl>
          <w:p w14:paraId="4913F23E" w14:textId="77777777" w:rsidR="00D83FEB" w:rsidRPr="00B948ED" w:rsidRDefault="00D83FEB" w:rsidP="00554C2E">
            <w:pPr>
              <w:widowControl w:val="0"/>
              <w:spacing w:line="240" w:lineRule="auto"/>
              <w:rPr>
                <w:sz w:val="6"/>
                <w:szCs w:val="6"/>
              </w:rPr>
            </w:pPr>
          </w:p>
          <w:tbl>
            <w:tblPr>
              <w:tblStyle w:val="a7"/>
              <w:tblW w:w="467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75"/>
            </w:tblGrid>
            <w:tr w:rsidR="00D83FEB" w14:paraId="1CF83228" w14:textId="77777777" w:rsidTr="00E15E8B">
              <w:trPr>
                <w:trHeight w:val="582"/>
              </w:trPr>
              <w:tc>
                <w:tcPr>
                  <w:tcW w:w="46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170" w:type="dxa"/>
                    <w:left w:w="170" w:type="dxa"/>
                    <w:bottom w:w="170" w:type="dxa"/>
                    <w:right w:w="170" w:type="dxa"/>
                  </w:tcMar>
                </w:tcPr>
                <w:p w14:paraId="1D410F31" w14:textId="77777777" w:rsidR="00D83FEB" w:rsidRDefault="00D83FEB" w:rsidP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</w:pPr>
                  <w:bookmarkStart w:id="10" w:name="_q40i3mau22o9" w:colFirst="0" w:colLast="0"/>
                  <w:bookmarkEnd w:id="10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>Intervenant</w:t>
                  </w:r>
                </w:p>
                <w:p w14:paraId="63F083AB" w14:textId="3E69026A" w:rsidR="00D83FEB" w:rsidRDefault="001A65AE" w:rsidP="00554C2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color w:val="21526D"/>
                      <w:sz w:val="14"/>
                      <w:szCs w:val="14"/>
                    </w:rPr>
                  </w:pPr>
                  <w:r w:rsidRPr="001A65A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Formateur expérimenté</w:t>
                  </w:r>
                  <w:r w:rsidR="00776A90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et </w:t>
                  </w:r>
                  <w:r w:rsidR="00E15E8B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agrée INRS </w:t>
                  </w:r>
                  <w:r w:rsidR="00B162B3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en </w:t>
                  </w:r>
                  <w:r w:rsidR="00E15E8B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espace confiné</w:t>
                  </w:r>
                  <w:r w:rsidRPr="001A65A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 </w:t>
                  </w:r>
                </w:p>
              </w:tc>
            </w:tr>
          </w:tbl>
          <w:p w14:paraId="78A8E5BF" w14:textId="77777777" w:rsidR="00D83FEB" w:rsidRPr="00B948ED" w:rsidRDefault="00D83FEB" w:rsidP="00554C2E">
            <w:pPr>
              <w:widowControl w:val="0"/>
              <w:spacing w:line="240" w:lineRule="auto"/>
              <w:rPr>
                <w:sz w:val="6"/>
                <w:szCs w:val="6"/>
              </w:rPr>
            </w:pPr>
          </w:p>
          <w:tbl>
            <w:tblPr>
              <w:tblStyle w:val="a8"/>
              <w:tblW w:w="467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75"/>
            </w:tblGrid>
            <w:tr w:rsidR="00D83FEB" w14:paraId="37C1D201" w14:textId="77777777" w:rsidTr="00554C2E">
              <w:tc>
                <w:tcPr>
                  <w:tcW w:w="46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170" w:type="dxa"/>
                    <w:left w:w="170" w:type="dxa"/>
                    <w:bottom w:w="170" w:type="dxa"/>
                    <w:right w:w="170" w:type="dxa"/>
                  </w:tcMar>
                </w:tcPr>
                <w:p w14:paraId="0282B997" w14:textId="77777777" w:rsidR="00D83FEB" w:rsidRDefault="00D83FEB" w:rsidP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</w:pPr>
                  <w:bookmarkStart w:id="11" w:name="_w46rp18b8b1m" w:colFirst="0" w:colLast="0"/>
                  <w:bookmarkEnd w:id="11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>Evaluation et validation</w:t>
                  </w:r>
                </w:p>
                <w:p w14:paraId="11A06083" w14:textId="3B9E5E41" w:rsidR="008967C9" w:rsidRDefault="008967C9" w:rsidP="00EC4957">
                  <w:pPr>
                    <w:widowControl w:val="0"/>
                    <w:spacing w:line="240" w:lineRule="auto"/>
                    <w:jc w:val="both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Evaluation </w:t>
                  </w:r>
                  <w:r w:rsidR="00E15E8B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pratique</w:t>
                  </w:r>
                </w:p>
                <w:p w14:paraId="6C168A3A" w14:textId="62180BDC" w:rsidR="00D83FEB" w:rsidRDefault="008967C9" w:rsidP="00EC4957">
                  <w:pPr>
                    <w:widowControl w:val="0"/>
                    <w:spacing w:line="240" w:lineRule="auto"/>
                    <w:jc w:val="both"/>
                    <w:rPr>
                      <w:rFonts w:ascii="Open Sans" w:eastAsia="Open Sans" w:hAnsi="Open Sans" w:cs="Open Sans"/>
                      <w:color w:val="21526D"/>
                      <w:sz w:val="14"/>
                      <w:szCs w:val="14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Délivrance d’un</w:t>
                  </w:r>
                  <w:r w:rsidR="00B378E2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</w:t>
                  </w:r>
                  <w:r w:rsidR="00776A90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nouveau </w:t>
                  </w:r>
                  <w:r w:rsidR="0049787A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certificat</w:t>
                  </w:r>
                  <w:r w:rsidR="001A5128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CATEC</w:t>
                  </w:r>
                  <w:bookmarkStart w:id="12" w:name="_Hlk52452334"/>
                  <w:r w:rsidR="001A5128" w:rsidRPr="00D82C7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®</w:t>
                  </w:r>
                  <w:bookmarkEnd w:id="12"/>
                </w:p>
              </w:tc>
            </w:tr>
          </w:tbl>
          <w:p w14:paraId="21A22F61" w14:textId="77777777" w:rsidR="00D83FEB" w:rsidRPr="00B948ED" w:rsidRDefault="00D83FEB" w:rsidP="00554C2E">
            <w:pPr>
              <w:widowControl w:val="0"/>
              <w:spacing w:line="240" w:lineRule="auto"/>
              <w:rPr>
                <w:sz w:val="6"/>
                <w:szCs w:val="6"/>
              </w:rPr>
            </w:pPr>
          </w:p>
          <w:tbl>
            <w:tblPr>
              <w:tblStyle w:val="a9"/>
              <w:tblW w:w="467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75"/>
            </w:tblGrid>
            <w:tr w:rsidR="00D83FEB" w14:paraId="44752607" w14:textId="77777777" w:rsidTr="00554C2E">
              <w:tc>
                <w:tcPr>
                  <w:tcW w:w="46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170" w:type="dxa"/>
                    <w:left w:w="170" w:type="dxa"/>
                    <w:bottom w:w="170" w:type="dxa"/>
                    <w:right w:w="170" w:type="dxa"/>
                  </w:tcMar>
                </w:tcPr>
                <w:p w14:paraId="66006CDC" w14:textId="77777777" w:rsidR="00D83FEB" w:rsidRDefault="00D83FEB" w:rsidP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</w:pPr>
                  <w:bookmarkStart w:id="13" w:name="_uvt6jwcskebh" w:colFirst="0" w:colLast="0"/>
                  <w:bookmarkEnd w:id="13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>Périodicité de recyclage</w:t>
                  </w:r>
                </w:p>
                <w:p w14:paraId="395D1ED8" w14:textId="001A4DC9" w:rsidR="00D83FEB" w:rsidRDefault="00446974" w:rsidP="00B162B3">
                  <w:pPr>
                    <w:widowControl w:val="0"/>
                    <w:spacing w:line="240" w:lineRule="auto"/>
                    <w:jc w:val="both"/>
                    <w:rPr>
                      <w:rFonts w:ascii="Open Sans" w:eastAsia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Tous les 3 ans</w:t>
                  </w:r>
                </w:p>
              </w:tc>
            </w:tr>
          </w:tbl>
          <w:p w14:paraId="5D40A10D" w14:textId="77777777" w:rsidR="00D83FEB" w:rsidRPr="00B948ED" w:rsidRDefault="00D83FEB" w:rsidP="00554C2E">
            <w:pPr>
              <w:widowControl w:val="0"/>
              <w:spacing w:line="240" w:lineRule="auto"/>
              <w:rPr>
                <w:sz w:val="6"/>
                <w:szCs w:val="6"/>
              </w:rPr>
            </w:pPr>
          </w:p>
          <w:tbl>
            <w:tblPr>
              <w:tblStyle w:val="aa"/>
              <w:tblW w:w="467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75"/>
            </w:tblGrid>
            <w:tr w:rsidR="00D83FEB" w14:paraId="273A7D34" w14:textId="77777777" w:rsidTr="00C425F5">
              <w:trPr>
                <w:trHeight w:val="510"/>
              </w:trPr>
              <w:tc>
                <w:tcPr>
                  <w:tcW w:w="46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170" w:type="dxa"/>
                    <w:left w:w="170" w:type="dxa"/>
                    <w:bottom w:w="170" w:type="dxa"/>
                    <w:right w:w="170" w:type="dxa"/>
                  </w:tcMar>
                </w:tcPr>
                <w:p w14:paraId="136F46A4" w14:textId="77777777" w:rsidR="00D83FEB" w:rsidRDefault="00D83FEB" w:rsidP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</w:pPr>
                  <w:bookmarkStart w:id="14" w:name="_izg4uzm24vow" w:colFirst="0" w:colLast="0"/>
                  <w:bookmarkEnd w:id="14"/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>Support remis aux stagiaires</w:t>
                  </w:r>
                </w:p>
                <w:p w14:paraId="2EF5D008" w14:textId="017F7A03" w:rsidR="00D83FEB" w:rsidRDefault="00D83FEB" w:rsidP="00554C2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color w:val="21526D"/>
                      <w:sz w:val="14"/>
                      <w:szCs w:val="14"/>
                    </w:rPr>
                  </w:pPr>
                  <w:r w:rsidRPr="00F978D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Un livret </w:t>
                  </w:r>
                  <w:r w:rsidR="008967C9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est remis à chaque stagiaire</w:t>
                  </w:r>
                </w:p>
              </w:tc>
            </w:tr>
          </w:tbl>
          <w:p w14:paraId="09E1F382" w14:textId="77777777" w:rsidR="00D83FEB" w:rsidRPr="00B948ED" w:rsidRDefault="00D83FEB" w:rsidP="00554C2E">
            <w:pPr>
              <w:widowControl w:val="0"/>
              <w:spacing w:line="240" w:lineRule="auto"/>
              <w:rPr>
                <w:sz w:val="6"/>
                <w:szCs w:val="6"/>
              </w:rPr>
            </w:pPr>
          </w:p>
          <w:tbl>
            <w:tblPr>
              <w:tblStyle w:val="ab"/>
              <w:tblW w:w="467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75"/>
            </w:tblGrid>
            <w:tr w:rsidR="00D83FEB" w14:paraId="351CF149" w14:textId="77777777" w:rsidTr="00D83FEB">
              <w:trPr>
                <w:trHeight w:val="231"/>
              </w:trPr>
              <w:tc>
                <w:tcPr>
                  <w:tcW w:w="46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170" w:type="dxa"/>
                    <w:left w:w="170" w:type="dxa"/>
                    <w:bottom w:w="170" w:type="dxa"/>
                    <w:right w:w="170" w:type="dxa"/>
                  </w:tcMar>
                </w:tcPr>
                <w:p w14:paraId="3C477DDF" w14:textId="62F5629A" w:rsidR="00D83FEB" w:rsidRDefault="00D83FEB" w:rsidP="00554C2E">
                  <w:pPr>
                    <w:pStyle w:val="Titre4"/>
                    <w:spacing w:before="0" w:after="0"/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>Référence</w:t>
                  </w:r>
                  <w:r w:rsidR="00FB1D36"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>s</w:t>
                  </w:r>
                  <w:r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 xml:space="preserve"> réglementaire</w:t>
                  </w:r>
                  <w:r w:rsidR="00FB1D36">
                    <w:rPr>
                      <w:rFonts w:ascii="Open Sans" w:eastAsia="Open Sans" w:hAnsi="Open Sans" w:cs="Open Sans"/>
                      <w:b/>
                      <w:color w:val="21526D"/>
                      <w:sz w:val="18"/>
                      <w:szCs w:val="18"/>
                    </w:rPr>
                    <w:t>s</w:t>
                  </w:r>
                </w:p>
                <w:p w14:paraId="2D64B00E" w14:textId="77777777" w:rsidR="00F978D1" w:rsidRDefault="008A1CAF" w:rsidP="00FB1D36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 w:rsidRPr="00F978D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Article</w:t>
                  </w:r>
                  <w:r w:rsidR="00B162B3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s</w:t>
                  </w:r>
                  <w:r w:rsidRPr="00F978D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 </w:t>
                  </w:r>
                  <w:r w:rsidR="002E49A1" w:rsidRPr="002E49A1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R4222-23 à R4222-24 </w:t>
                  </w: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code du travail</w:t>
                  </w:r>
                  <w:r w:rsidR="001A65AE"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> </w:t>
                  </w:r>
                </w:p>
                <w:p w14:paraId="1DB49DF8" w14:textId="6FBAB2A4" w:rsidR="002E49A1" w:rsidRPr="00F978D1" w:rsidRDefault="002E49A1" w:rsidP="00FB1D36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21526D"/>
                      <w:sz w:val="16"/>
                      <w:szCs w:val="16"/>
                    </w:rPr>
                    <w:t xml:space="preserve">Recommandation CNAMTS R472 </w:t>
                  </w:r>
                </w:p>
              </w:tc>
            </w:tr>
          </w:tbl>
          <w:p w14:paraId="32614E38" w14:textId="77777777" w:rsidR="00D83FEB" w:rsidRDefault="00D83FEB" w:rsidP="00554C2E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</w:tbl>
    <w:p w14:paraId="2572CE22" w14:textId="77777777" w:rsidR="004C3D2F" w:rsidRDefault="004C3D2F" w:rsidP="00776A90">
      <w:pPr>
        <w:tabs>
          <w:tab w:val="left" w:pos="984"/>
        </w:tabs>
        <w:rPr>
          <w:sz w:val="4"/>
          <w:szCs w:val="4"/>
        </w:rPr>
      </w:pPr>
    </w:p>
    <w:sectPr w:rsidR="004C3D2F" w:rsidSect="00301988">
      <w:headerReference w:type="default" r:id="rId20"/>
      <w:footerReference w:type="default" r:id="rId21"/>
      <w:pgSz w:w="11909" w:h="16834"/>
      <w:pgMar w:top="0" w:right="566" w:bottom="0" w:left="566" w:header="566" w:footer="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18CE" w14:textId="77777777" w:rsidR="00D53937" w:rsidRDefault="00D53937">
      <w:pPr>
        <w:spacing w:line="240" w:lineRule="auto"/>
      </w:pPr>
      <w:r>
        <w:separator/>
      </w:r>
    </w:p>
  </w:endnote>
  <w:endnote w:type="continuationSeparator" w:id="0">
    <w:p w14:paraId="304976AF" w14:textId="77777777" w:rsidR="00D53937" w:rsidRDefault="00D53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ED31" w14:textId="77777777" w:rsidR="00554C2E" w:rsidRDefault="00554C2E">
    <w:pPr>
      <w:rPr>
        <w:sz w:val="2"/>
        <w:szCs w:val="2"/>
      </w:rPr>
    </w:pPr>
  </w:p>
  <w:p w14:paraId="04E6367D" w14:textId="77777777" w:rsidR="00554C2E" w:rsidRDefault="00554C2E">
    <w:pPr>
      <w:rPr>
        <w:sz w:val="2"/>
        <w:szCs w:val="2"/>
      </w:rPr>
    </w:pPr>
  </w:p>
  <w:p w14:paraId="0EC50A0B" w14:textId="77777777" w:rsidR="00554C2E" w:rsidRDefault="00554C2E">
    <w:pPr>
      <w:rPr>
        <w:sz w:val="2"/>
        <w:szCs w:val="2"/>
      </w:rPr>
    </w:pPr>
  </w:p>
  <w:p w14:paraId="381EF70D" w14:textId="77777777" w:rsidR="00554C2E" w:rsidRDefault="00554C2E">
    <w:pPr>
      <w:rPr>
        <w:sz w:val="2"/>
        <w:szCs w:val="2"/>
      </w:rPr>
    </w:pPr>
  </w:p>
  <w:tbl>
    <w:tblPr>
      <w:tblStyle w:val="ac"/>
      <w:tblW w:w="1074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585"/>
      <w:gridCol w:w="3585"/>
      <w:gridCol w:w="3570"/>
    </w:tblGrid>
    <w:tr w:rsidR="00554C2E" w14:paraId="57DCEC54" w14:textId="77777777">
      <w:trPr>
        <w:trHeight w:val="225"/>
      </w:trPr>
      <w:tc>
        <w:tcPr>
          <w:tcW w:w="10740" w:type="dxa"/>
          <w:gridSpan w:val="3"/>
          <w:tcBorders>
            <w:top w:val="single" w:sz="8" w:space="0" w:color="C6CE52"/>
            <w:left w:val="single" w:sz="8" w:space="0" w:color="C6CE52"/>
            <w:bottom w:val="single" w:sz="8" w:space="0" w:color="C6CE52"/>
            <w:right w:val="single" w:sz="8" w:space="0" w:color="C6CE52"/>
          </w:tcBorders>
          <w:shd w:val="clear" w:color="auto" w:fill="C6CE52"/>
          <w:tcMar>
            <w:top w:w="56" w:type="dxa"/>
            <w:left w:w="56" w:type="dxa"/>
            <w:bottom w:w="56" w:type="dxa"/>
            <w:right w:w="56" w:type="dxa"/>
          </w:tcMar>
        </w:tcPr>
        <w:p w14:paraId="16F88A43" w14:textId="34A4FDC1" w:rsidR="00554C2E" w:rsidRDefault="001A5128" w:rsidP="001A5128">
          <w:pPr>
            <w:widowControl w:val="0"/>
            <w:tabs>
              <w:tab w:val="left" w:pos="1620"/>
              <w:tab w:val="center" w:pos="5314"/>
            </w:tabs>
            <w:rPr>
              <w:b/>
              <w:color w:val="FFFFFF"/>
              <w:sz w:val="15"/>
              <w:szCs w:val="15"/>
            </w:rPr>
          </w:pPr>
          <w:r>
            <w:rPr>
              <w:b/>
              <w:color w:val="FFFFFF"/>
              <w:sz w:val="18"/>
              <w:szCs w:val="18"/>
            </w:rPr>
            <w:tab/>
          </w:r>
          <w:r>
            <w:rPr>
              <w:b/>
              <w:color w:val="FFFFFF"/>
              <w:sz w:val="18"/>
              <w:szCs w:val="18"/>
            </w:rPr>
            <w:tab/>
          </w:r>
          <w:r w:rsidR="00554C2E" w:rsidRPr="00F978D1">
            <w:rPr>
              <w:b/>
              <w:color w:val="FFFFFF"/>
              <w:sz w:val="18"/>
              <w:szCs w:val="18"/>
            </w:rPr>
            <w:t>Les + NEOMIS</w:t>
          </w:r>
        </w:p>
      </w:tc>
    </w:tr>
    <w:tr w:rsidR="00554C2E" w14:paraId="0EC65F2B" w14:textId="77777777" w:rsidTr="006E27A9">
      <w:trPr>
        <w:trHeight w:val="1209"/>
      </w:trPr>
      <w:tc>
        <w:tcPr>
          <w:tcW w:w="3585" w:type="dxa"/>
          <w:tcBorders>
            <w:top w:val="single" w:sz="8" w:space="0" w:color="C6CE52"/>
            <w:left w:val="single" w:sz="8" w:space="0" w:color="C6CE52"/>
            <w:bottom w:val="single" w:sz="8" w:space="0" w:color="C6CE52"/>
            <w:right w:val="single" w:sz="8" w:space="0" w:color="C6CE52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101871D" w14:textId="64124108" w:rsidR="00446974" w:rsidRDefault="00446974" w:rsidP="00446974">
          <w:pPr>
            <w:widowControl w:val="0"/>
            <w:jc w:val="both"/>
            <w:rPr>
              <w:rFonts w:ascii="Open Sans" w:eastAsia="Open Sans" w:hAnsi="Open Sans" w:cs="Open Sans"/>
              <w:color w:val="21526D"/>
              <w:sz w:val="16"/>
              <w:szCs w:val="16"/>
            </w:rPr>
          </w:pPr>
          <w:r w:rsidRPr="00F978D1">
            <w:rPr>
              <w:rFonts w:ascii="Open Sans" w:eastAsia="Open Sans" w:hAnsi="Open Sans" w:cs="Open Sans"/>
              <w:b/>
              <w:color w:val="C6CE52"/>
              <w:sz w:val="18"/>
              <w:szCs w:val="18"/>
            </w:rPr>
            <w:t>+</w:t>
          </w:r>
          <w:r w:rsidR="00776A90">
            <w:rPr>
              <w:rFonts w:ascii="Open Sans" w:eastAsia="Open Sans" w:hAnsi="Open Sans" w:cs="Open Sans"/>
              <w:b/>
              <w:color w:val="C6CE52"/>
              <w:sz w:val="18"/>
              <w:szCs w:val="18"/>
            </w:rPr>
            <w:t xml:space="preserve"> </w:t>
          </w:r>
          <w:r w:rsidRPr="00446974">
            <w:rPr>
              <w:rFonts w:ascii="Open Sans" w:eastAsia="Open Sans" w:hAnsi="Open Sans" w:cs="Open Sans"/>
              <w:color w:val="21526D"/>
              <w:sz w:val="16"/>
              <w:szCs w:val="16"/>
            </w:rPr>
            <w:t>Formation conforme à la R472</w:t>
          </w:r>
          <w:r>
            <w:rPr>
              <w:rFonts w:ascii="Open Sans" w:eastAsia="Open Sans" w:hAnsi="Open Sans" w:cs="Open Sans"/>
              <w:color w:val="21526D"/>
              <w:sz w:val="16"/>
              <w:szCs w:val="16"/>
            </w:rPr>
            <w:t xml:space="preserve"> de la CNAMTS</w:t>
          </w:r>
        </w:p>
        <w:p w14:paraId="51633100" w14:textId="06986FB9" w:rsidR="00554C2E" w:rsidRDefault="00446974" w:rsidP="00776A90">
          <w:pPr>
            <w:widowControl w:val="0"/>
            <w:spacing w:line="240" w:lineRule="auto"/>
            <w:jc w:val="both"/>
            <w:rPr>
              <w:rFonts w:ascii="Open Sans" w:eastAsia="Open Sans" w:hAnsi="Open Sans" w:cs="Open Sans"/>
              <w:color w:val="21526D"/>
              <w:sz w:val="16"/>
              <w:szCs w:val="16"/>
            </w:rPr>
          </w:pPr>
          <w:r w:rsidRPr="00F978D1">
            <w:rPr>
              <w:rFonts w:ascii="Open Sans" w:eastAsia="Open Sans" w:hAnsi="Open Sans" w:cs="Open Sans"/>
              <w:b/>
              <w:color w:val="C6CE52"/>
              <w:sz w:val="18"/>
              <w:szCs w:val="18"/>
            </w:rPr>
            <w:t>+</w:t>
          </w:r>
          <w:r w:rsidR="00776A90">
            <w:rPr>
              <w:rFonts w:ascii="Open Sans" w:eastAsia="Open Sans" w:hAnsi="Open Sans" w:cs="Open Sans"/>
              <w:b/>
              <w:color w:val="C6CE52"/>
              <w:sz w:val="18"/>
              <w:szCs w:val="18"/>
            </w:rPr>
            <w:t xml:space="preserve"> </w:t>
          </w:r>
          <w:r w:rsidR="008071D7" w:rsidRPr="008071D7">
            <w:rPr>
              <w:rFonts w:ascii="Open Sans" w:eastAsia="Open Sans" w:hAnsi="Open Sans" w:cs="Open Sans"/>
              <w:color w:val="21526D"/>
              <w:sz w:val="16"/>
              <w:szCs w:val="16"/>
            </w:rPr>
            <w:t xml:space="preserve">Exercices </w:t>
          </w:r>
          <w:r w:rsidR="002E49A1">
            <w:rPr>
              <w:rFonts w:ascii="Open Sans" w:eastAsia="Open Sans" w:hAnsi="Open Sans" w:cs="Open Sans"/>
              <w:color w:val="21526D"/>
              <w:sz w:val="16"/>
              <w:szCs w:val="16"/>
            </w:rPr>
            <w:t>pratiques sur une plateforme technique certifiée INRS</w:t>
          </w:r>
        </w:p>
        <w:p w14:paraId="07409DF4" w14:textId="2F919C87" w:rsidR="00B948ED" w:rsidRPr="008071D7" w:rsidRDefault="002221AB" w:rsidP="00A82D45">
          <w:pPr>
            <w:widowControl w:val="0"/>
            <w:jc w:val="both"/>
            <w:rPr>
              <w:rFonts w:ascii="Open Sans" w:eastAsia="Open Sans" w:hAnsi="Open Sans" w:cs="Open Sans"/>
              <w:color w:val="21526D"/>
              <w:sz w:val="16"/>
              <w:szCs w:val="16"/>
            </w:rPr>
          </w:pPr>
          <w:r w:rsidRPr="00F978D1">
            <w:rPr>
              <w:rFonts w:ascii="Open Sans" w:eastAsia="Open Sans" w:hAnsi="Open Sans" w:cs="Open Sans"/>
              <w:b/>
              <w:color w:val="C6CE52"/>
              <w:sz w:val="18"/>
              <w:szCs w:val="18"/>
            </w:rPr>
            <w:t>+</w:t>
          </w:r>
          <w:r>
            <w:rPr>
              <w:rFonts w:ascii="Open Sans" w:eastAsia="Open Sans" w:hAnsi="Open Sans" w:cs="Open Sans"/>
              <w:b/>
              <w:color w:val="C6CE52"/>
              <w:sz w:val="18"/>
              <w:szCs w:val="18"/>
            </w:rPr>
            <w:t xml:space="preserve"> </w:t>
          </w:r>
          <w:r w:rsidRPr="002221AB">
            <w:rPr>
              <w:rFonts w:ascii="Open Sans" w:eastAsia="Open Sans" w:hAnsi="Open Sans" w:cs="Open Sans"/>
              <w:color w:val="21526D"/>
              <w:sz w:val="16"/>
              <w:szCs w:val="16"/>
            </w:rPr>
            <w:t>Formateurs expérimentés</w:t>
          </w:r>
          <w:r w:rsidR="002E49A1">
            <w:rPr>
              <w:rFonts w:ascii="Open Sans" w:eastAsia="Open Sans" w:hAnsi="Open Sans" w:cs="Open Sans"/>
              <w:color w:val="21526D"/>
              <w:sz w:val="16"/>
              <w:szCs w:val="16"/>
            </w:rPr>
            <w:t xml:space="preserve"> et agrées INRS</w:t>
          </w:r>
        </w:p>
      </w:tc>
      <w:tc>
        <w:tcPr>
          <w:tcW w:w="3585" w:type="dxa"/>
          <w:tcBorders>
            <w:top w:val="single" w:sz="8" w:space="0" w:color="C6CE52"/>
            <w:left w:val="single" w:sz="8" w:space="0" w:color="C6CE52"/>
            <w:bottom w:val="single" w:sz="8" w:space="0" w:color="C6CE52"/>
            <w:right w:val="single" w:sz="8" w:space="0" w:color="C6CE52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4F84ADE" w14:textId="77777777" w:rsidR="00554C2E" w:rsidRDefault="00554C2E">
          <w:pPr>
            <w:widowControl w:val="0"/>
            <w:jc w:val="both"/>
            <w:rPr>
              <w:rFonts w:ascii="Open Sans" w:eastAsia="Open Sans" w:hAnsi="Open Sans" w:cs="Open Sans"/>
              <w:b/>
              <w:color w:val="21526D"/>
              <w:sz w:val="2"/>
              <w:szCs w:val="2"/>
            </w:rPr>
          </w:pPr>
        </w:p>
        <w:tbl>
          <w:tblPr>
            <w:tblStyle w:val="ad"/>
            <w:tblW w:w="336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145"/>
            <w:gridCol w:w="1215"/>
          </w:tblGrid>
          <w:tr w:rsidR="00554C2E" w14:paraId="6C458A95" w14:textId="77777777">
            <w:tc>
              <w:tcPr>
                <w:tcW w:w="214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5D0D73" w14:textId="0E136840" w:rsidR="00554C2E" w:rsidRPr="00F978D1" w:rsidRDefault="00554C2E" w:rsidP="00F978D1">
                <w:pPr>
                  <w:widowControl w:val="0"/>
                  <w:jc w:val="both"/>
                  <w:rPr>
                    <w:rFonts w:ascii="Open Sans" w:eastAsia="Open Sans" w:hAnsi="Open Sans" w:cs="Open Sans"/>
                    <w:b/>
                    <w:color w:val="21526D"/>
                    <w:sz w:val="14"/>
                    <w:szCs w:val="14"/>
                  </w:rPr>
                </w:pPr>
                <w:r w:rsidRPr="00F978D1">
                  <w:rPr>
                    <w:rFonts w:ascii="Open Sans" w:eastAsia="Open Sans" w:hAnsi="Open Sans" w:cs="Open Sans"/>
                    <w:b/>
                    <w:color w:val="C6CE52"/>
                    <w:sz w:val="16"/>
                    <w:szCs w:val="16"/>
                  </w:rPr>
                  <w:t>98,3</w:t>
                </w:r>
                <w:r w:rsidR="00EE667D">
                  <w:rPr>
                    <w:rFonts w:ascii="Open Sans" w:eastAsia="Open Sans" w:hAnsi="Open Sans" w:cs="Open Sans"/>
                    <w:b/>
                    <w:color w:val="C6CE52"/>
                    <w:sz w:val="16"/>
                    <w:szCs w:val="16"/>
                  </w:rPr>
                  <w:t xml:space="preserve"> </w:t>
                </w:r>
                <w:r w:rsidRPr="00F978D1">
                  <w:rPr>
                    <w:rFonts w:ascii="Open Sans" w:eastAsia="Open Sans" w:hAnsi="Open Sans" w:cs="Open Sans"/>
                    <w:b/>
                    <w:color w:val="C6CE52"/>
                    <w:sz w:val="16"/>
                    <w:szCs w:val="16"/>
                  </w:rPr>
                  <w:t>%</w:t>
                </w:r>
                <w:r w:rsidR="00F978D1">
                  <w:rPr>
                    <w:rFonts w:ascii="Open Sans" w:eastAsia="Open Sans" w:hAnsi="Open Sans" w:cs="Open Sans"/>
                    <w:b/>
                    <w:color w:val="C6CE52"/>
                    <w:sz w:val="16"/>
                    <w:szCs w:val="16"/>
                  </w:rPr>
                  <w:t xml:space="preserve"> </w:t>
                </w:r>
                <w:r w:rsidR="00F978D1" w:rsidRPr="00F978D1">
                  <w:rPr>
                    <w:rFonts w:ascii="Open Sans" w:eastAsia="Open Sans" w:hAnsi="Open Sans" w:cs="Open Sans"/>
                    <w:b/>
                    <w:color w:val="21526D"/>
                    <w:sz w:val="14"/>
                    <w:szCs w:val="14"/>
                  </w:rPr>
                  <w:t>T</w:t>
                </w:r>
                <w:r w:rsidRPr="00F978D1">
                  <w:rPr>
                    <w:rFonts w:ascii="Open Sans" w:eastAsia="Open Sans" w:hAnsi="Open Sans" w:cs="Open Sans"/>
                    <w:b/>
                    <w:color w:val="21526D"/>
                    <w:sz w:val="14"/>
                    <w:szCs w:val="14"/>
                  </w:rPr>
                  <w:t>aux de satisfaction stagiaires</w:t>
                </w:r>
              </w:p>
              <w:p w14:paraId="10D9D6B6" w14:textId="77777777" w:rsidR="00554C2E" w:rsidRPr="00F978D1" w:rsidRDefault="00554C2E">
                <w:pPr>
                  <w:widowControl w:val="0"/>
                  <w:rPr>
                    <w:rFonts w:ascii="Open Sans" w:eastAsia="Open Sans" w:hAnsi="Open Sans" w:cs="Open Sans"/>
                    <w:b/>
                    <w:color w:val="21526D"/>
                    <w:sz w:val="14"/>
                    <w:szCs w:val="14"/>
                  </w:rPr>
                </w:pPr>
              </w:p>
              <w:p w14:paraId="100EC71B" w14:textId="48B99E2C" w:rsidR="00554C2E" w:rsidRDefault="00554C2E">
                <w:pPr>
                  <w:widowControl w:val="0"/>
                  <w:rPr>
                    <w:rFonts w:ascii="Open Sans" w:eastAsia="Open Sans" w:hAnsi="Open Sans" w:cs="Open Sans"/>
                    <w:b/>
                    <w:color w:val="21526D"/>
                    <w:sz w:val="14"/>
                    <w:szCs w:val="14"/>
                  </w:rPr>
                </w:pPr>
              </w:p>
            </w:tc>
            <w:tc>
              <w:tcPr>
                <w:tcW w:w="121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F9191F" w14:textId="77777777" w:rsidR="00554C2E" w:rsidRDefault="00554C2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Open Sans" w:eastAsia="Open Sans" w:hAnsi="Open Sans" w:cs="Open Sans"/>
                    <w:b/>
                    <w:color w:val="21526D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b/>
                    <w:noProof/>
                    <w:color w:val="21526D"/>
                    <w:sz w:val="16"/>
                    <w:szCs w:val="16"/>
                  </w:rPr>
                  <w:drawing>
                    <wp:anchor distT="0" distB="0" distL="114300" distR="114300" simplePos="0" relativeHeight="251659264" behindDoc="0" locked="0" layoutInCell="1" allowOverlap="1" wp14:anchorId="6BB1BEB7" wp14:editId="41377016">
                      <wp:simplePos x="0" y="0"/>
                      <wp:positionH relativeFrom="column">
                        <wp:posOffset>-105591</wp:posOffset>
                      </wp:positionH>
                      <wp:positionV relativeFrom="paragraph">
                        <wp:posOffset>-119561</wp:posOffset>
                      </wp:positionV>
                      <wp:extent cx="835025" cy="836022"/>
                      <wp:effectExtent l="0" t="0" r="3175" b="2540"/>
                      <wp:wrapNone/>
                      <wp:docPr id="23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7402" cy="838402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42E26B8B" w14:textId="77777777" w:rsidR="00554C2E" w:rsidRDefault="00554C2E">
          <w:pPr>
            <w:widowControl w:val="0"/>
            <w:spacing w:line="240" w:lineRule="auto"/>
            <w:rPr>
              <w:sz w:val="2"/>
              <w:szCs w:val="2"/>
            </w:rPr>
          </w:pPr>
        </w:p>
      </w:tc>
      <w:tc>
        <w:tcPr>
          <w:tcW w:w="3570" w:type="dxa"/>
          <w:tcBorders>
            <w:top w:val="single" w:sz="8" w:space="0" w:color="C6CE52"/>
            <w:left w:val="single" w:sz="8" w:space="0" w:color="C6CE52"/>
            <w:bottom w:val="single" w:sz="8" w:space="0" w:color="C6CE52"/>
            <w:right w:val="single" w:sz="8" w:space="0" w:color="C6CE52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3447F41" w14:textId="0A33E452" w:rsidR="00554C2E" w:rsidRDefault="00554C2E">
          <w:pPr>
            <w:widowControl w:val="0"/>
            <w:jc w:val="both"/>
            <w:rPr>
              <w:rFonts w:ascii="Open Sans" w:eastAsia="Open Sans" w:hAnsi="Open Sans" w:cs="Open Sans"/>
              <w:b/>
              <w:color w:val="18376A"/>
              <w:sz w:val="15"/>
              <w:szCs w:val="15"/>
            </w:rPr>
          </w:pPr>
          <w:r>
            <w:rPr>
              <w:rFonts w:ascii="Open Sans" w:eastAsia="Open Sans" w:hAnsi="Open Sans" w:cs="Open Sans"/>
              <w:b/>
              <w:color w:val="18376A"/>
              <w:sz w:val="15"/>
              <w:szCs w:val="15"/>
            </w:rPr>
            <w:t>Notre engagement qualité</w:t>
          </w:r>
        </w:p>
        <w:p w14:paraId="28743FF5" w14:textId="4B0E5EB8" w:rsidR="00554C2E" w:rsidRDefault="008802F1">
          <w:pPr>
            <w:widowControl w:val="0"/>
            <w:jc w:val="both"/>
            <w:rPr>
              <w:rFonts w:ascii="Open Sans" w:eastAsia="Open Sans" w:hAnsi="Open Sans" w:cs="Open Sans"/>
              <w:b/>
              <w:color w:val="18376A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0154892C" wp14:editId="104E7EF8">
                <wp:extent cx="2016759" cy="504190"/>
                <wp:effectExtent l="0" t="0" r="3175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759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3D9AD5" w14:textId="77777777" w:rsidR="00554C2E" w:rsidRDefault="00554C2E">
    <w:pPr>
      <w:spacing w:line="240" w:lineRule="auto"/>
      <w:jc w:val="right"/>
      <w:rPr>
        <w:rFonts w:ascii="Open Sans" w:eastAsia="Open Sans" w:hAnsi="Open Sans" w:cs="Open Sans"/>
        <w:color w:val="21526D"/>
        <w:sz w:val="4"/>
        <w:szCs w:val="4"/>
      </w:rPr>
    </w:pPr>
  </w:p>
  <w:p w14:paraId="3569CFA5" w14:textId="49EBE697" w:rsidR="00554C2E" w:rsidRDefault="002221AB" w:rsidP="002221AB">
    <w:pPr>
      <w:tabs>
        <w:tab w:val="left" w:pos="4404"/>
        <w:tab w:val="right" w:pos="10777"/>
      </w:tabs>
      <w:spacing w:line="240" w:lineRule="auto"/>
      <w:rPr>
        <w:sz w:val="14"/>
        <w:szCs w:val="14"/>
      </w:rPr>
    </w:pPr>
    <w:r>
      <w:rPr>
        <w:rFonts w:ascii="Open Sans" w:eastAsia="Open Sans" w:hAnsi="Open Sans" w:cs="Open Sans"/>
        <w:color w:val="21526D"/>
        <w:sz w:val="14"/>
        <w:szCs w:val="14"/>
      </w:rPr>
      <w:tab/>
    </w:r>
    <w:r>
      <w:rPr>
        <w:rFonts w:ascii="Open Sans" w:eastAsia="Open Sans" w:hAnsi="Open Sans" w:cs="Open Sans"/>
        <w:color w:val="21526D"/>
        <w:sz w:val="14"/>
        <w:szCs w:val="14"/>
      </w:rPr>
      <w:tab/>
    </w:r>
    <w:r w:rsidR="000829CA">
      <w:rPr>
        <w:rFonts w:ascii="Open Sans" w:eastAsia="Open Sans" w:hAnsi="Open Sans" w:cs="Open Sans"/>
        <w:color w:val="21526D"/>
        <w:sz w:val="14"/>
        <w:szCs w:val="14"/>
      </w:rPr>
      <w:t>V</w:t>
    </w:r>
    <w:r w:rsidR="00047E88">
      <w:rPr>
        <w:rFonts w:ascii="Open Sans" w:eastAsia="Open Sans" w:hAnsi="Open Sans" w:cs="Open Sans"/>
        <w:color w:val="21526D"/>
        <w:sz w:val="14"/>
        <w:szCs w:val="14"/>
      </w:rPr>
      <w:t>11</w:t>
    </w:r>
    <w:r w:rsidR="000829CA">
      <w:rPr>
        <w:rFonts w:ascii="Open Sans" w:eastAsia="Open Sans" w:hAnsi="Open Sans" w:cs="Open Sans"/>
        <w:color w:val="21526D"/>
        <w:sz w:val="14"/>
        <w:szCs w:val="14"/>
      </w:rPr>
      <w:t>022</w:t>
    </w:r>
    <w:r w:rsidR="00047E88">
      <w:rPr>
        <w:rFonts w:ascii="Open Sans" w:eastAsia="Open Sans" w:hAnsi="Open Sans" w:cs="Open Sans"/>
        <w:color w:val="21526D"/>
        <w:sz w:val="14"/>
        <w:szCs w:val="14"/>
      </w:rPr>
      <w:t>6</w:t>
    </w:r>
    <w:r w:rsidR="00554C2E">
      <w:rPr>
        <w:rFonts w:ascii="Open Sans" w:eastAsia="Open Sans" w:hAnsi="Open Sans" w:cs="Open Sans"/>
        <w:color w:val="21526D"/>
        <w:sz w:val="14"/>
        <w:szCs w:val="14"/>
      </w:rPr>
      <w:t xml:space="preserve">© NEOMIS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ACFA" w14:textId="77777777" w:rsidR="00D53937" w:rsidRDefault="00D53937">
      <w:pPr>
        <w:spacing w:line="240" w:lineRule="auto"/>
      </w:pPr>
      <w:r>
        <w:separator/>
      </w:r>
    </w:p>
  </w:footnote>
  <w:footnote w:type="continuationSeparator" w:id="0">
    <w:p w14:paraId="7EC55BF6" w14:textId="77777777" w:rsidR="00D53937" w:rsidRDefault="00D539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33A2" w14:textId="77777777" w:rsidR="00554C2E" w:rsidRDefault="00554C2E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CFE1BB0" wp14:editId="4B543942">
          <wp:simplePos x="0" y="0"/>
          <wp:positionH relativeFrom="page">
            <wp:align>left</wp:align>
          </wp:positionH>
          <wp:positionV relativeFrom="paragraph">
            <wp:posOffset>-557530</wp:posOffset>
          </wp:positionV>
          <wp:extent cx="7582535" cy="518160"/>
          <wp:effectExtent l="0" t="0" r="0" b="0"/>
          <wp:wrapSquare wrapText="bothSides" distT="0" distB="0" distL="0" distR="0"/>
          <wp:docPr id="22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535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308"/>
    <w:multiLevelType w:val="hybridMultilevel"/>
    <w:tmpl w:val="D9F081B6"/>
    <w:lvl w:ilvl="0" w:tplc="9BD813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BB9"/>
    <w:multiLevelType w:val="hybridMultilevel"/>
    <w:tmpl w:val="70EEB7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E07D6"/>
    <w:multiLevelType w:val="hybridMultilevel"/>
    <w:tmpl w:val="989E7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2519A"/>
    <w:multiLevelType w:val="hybridMultilevel"/>
    <w:tmpl w:val="AACCF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65AD0"/>
    <w:multiLevelType w:val="hybridMultilevel"/>
    <w:tmpl w:val="3A0C2A5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020F78"/>
    <w:multiLevelType w:val="hybridMultilevel"/>
    <w:tmpl w:val="38906E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217071">
    <w:abstractNumId w:val="3"/>
  </w:num>
  <w:num w:numId="2" w16cid:durableId="1488283061">
    <w:abstractNumId w:val="1"/>
  </w:num>
  <w:num w:numId="3" w16cid:durableId="867257099">
    <w:abstractNumId w:val="5"/>
  </w:num>
  <w:num w:numId="4" w16cid:durableId="1256592508">
    <w:abstractNumId w:val="2"/>
  </w:num>
  <w:num w:numId="5" w16cid:durableId="1808934266">
    <w:abstractNumId w:val="4"/>
  </w:num>
  <w:num w:numId="6" w16cid:durableId="126113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2F"/>
    <w:rsid w:val="00047E88"/>
    <w:rsid w:val="00055FF1"/>
    <w:rsid w:val="000829CA"/>
    <w:rsid w:val="000950BA"/>
    <w:rsid w:val="000B11D2"/>
    <w:rsid w:val="000F01AA"/>
    <w:rsid w:val="001524D6"/>
    <w:rsid w:val="001646D6"/>
    <w:rsid w:val="00186021"/>
    <w:rsid w:val="001A5128"/>
    <w:rsid w:val="001A65AE"/>
    <w:rsid w:val="001B75C3"/>
    <w:rsid w:val="001D0D77"/>
    <w:rsid w:val="001D61CC"/>
    <w:rsid w:val="002221AB"/>
    <w:rsid w:val="00261955"/>
    <w:rsid w:val="002E49A1"/>
    <w:rsid w:val="002F4AAB"/>
    <w:rsid w:val="00301988"/>
    <w:rsid w:val="00310F02"/>
    <w:rsid w:val="00376CBC"/>
    <w:rsid w:val="003E20C6"/>
    <w:rsid w:val="00404A61"/>
    <w:rsid w:val="0043359B"/>
    <w:rsid w:val="0043459C"/>
    <w:rsid w:val="004408B1"/>
    <w:rsid w:val="00446974"/>
    <w:rsid w:val="00454E88"/>
    <w:rsid w:val="00474BFB"/>
    <w:rsid w:val="0049787A"/>
    <w:rsid w:val="004C3D2F"/>
    <w:rsid w:val="004D28ED"/>
    <w:rsid w:val="004E24CF"/>
    <w:rsid w:val="004E42AB"/>
    <w:rsid w:val="004F7A54"/>
    <w:rsid w:val="005116E5"/>
    <w:rsid w:val="00511DB3"/>
    <w:rsid w:val="005504A6"/>
    <w:rsid w:val="00554C2E"/>
    <w:rsid w:val="005B72A6"/>
    <w:rsid w:val="005C129C"/>
    <w:rsid w:val="006071C2"/>
    <w:rsid w:val="00622FCF"/>
    <w:rsid w:val="006A1486"/>
    <w:rsid w:val="006A6252"/>
    <w:rsid w:val="006E27A9"/>
    <w:rsid w:val="006E55D6"/>
    <w:rsid w:val="006E5F4B"/>
    <w:rsid w:val="00702EB0"/>
    <w:rsid w:val="00776A90"/>
    <w:rsid w:val="007E3657"/>
    <w:rsid w:val="007F717D"/>
    <w:rsid w:val="008071D7"/>
    <w:rsid w:val="00857A00"/>
    <w:rsid w:val="008802F1"/>
    <w:rsid w:val="008967C9"/>
    <w:rsid w:val="008A1CAF"/>
    <w:rsid w:val="008A35FE"/>
    <w:rsid w:val="008C5DF0"/>
    <w:rsid w:val="008C5EF9"/>
    <w:rsid w:val="008E02BB"/>
    <w:rsid w:val="008E46A7"/>
    <w:rsid w:val="008E6F03"/>
    <w:rsid w:val="008F2924"/>
    <w:rsid w:val="009140B0"/>
    <w:rsid w:val="009716D8"/>
    <w:rsid w:val="00A07BD3"/>
    <w:rsid w:val="00A82D45"/>
    <w:rsid w:val="00A94D64"/>
    <w:rsid w:val="00AD0602"/>
    <w:rsid w:val="00AE0A8A"/>
    <w:rsid w:val="00B162B3"/>
    <w:rsid w:val="00B34B1A"/>
    <w:rsid w:val="00B368C3"/>
    <w:rsid w:val="00B378E2"/>
    <w:rsid w:val="00B948ED"/>
    <w:rsid w:val="00C425F5"/>
    <w:rsid w:val="00C81332"/>
    <w:rsid w:val="00D0088B"/>
    <w:rsid w:val="00D50B3E"/>
    <w:rsid w:val="00D53937"/>
    <w:rsid w:val="00D82C7E"/>
    <w:rsid w:val="00D83FEB"/>
    <w:rsid w:val="00DA30E4"/>
    <w:rsid w:val="00E01C7D"/>
    <w:rsid w:val="00E15E8B"/>
    <w:rsid w:val="00E33D35"/>
    <w:rsid w:val="00E36C86"/>
    <w:rsid w:val="00EC4957"/>
    <w:rsid w:val="00EE667D"/>
    <w:rsid w:val="00F04E39"/>
    <w:rsid w:val="00F2682F"/>
    <w:rsid w:val="00F579FF"/>
    <w:rsid w:val="00F80D65"/>
    <w:rsid w:val="00F8532C"/>
    <w:rsid w:val="00F978D1"/>
    <w:rsid w:val="00FA0B37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AA0C9"/>
  <w15:docId w15:val="{CB1F58E0-1EA6-47FE-8182-A7295492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83FE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3FEB"/>
  </w:style>
  <w:style w:type="paragraph" w:styleId="Pieddepage">
    <w:name w:val="footer"/>
    <w:basedOn w:val="Normal"/>
    <w:link w:val="PieddepageCar"/>
    <w:uiPriority w:val="99"/>
    <w:unhideWhenUsed/>
    <w:rsid w:val="00D83FE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3FEB"/>
  </w:style>
  <w:style w:type="character" w:styleId="Lienhypertexte">
    <w:name w:val="Hyperlink"/>
    <w:basedOn w:val="Policepardfaut"/>
    <w:uiPriority w:val="99"/>
    <w:unhideWhenUsed/>
    <w:rsid w:val="00D83F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3FE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C495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EE66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08B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omis.f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mailto:contact@neomis.fr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mickael benhaim</dc:creator>
  <cp:lastModifiedBy>NEOMIS CF</cp:lastModifiedBy>
  <cp:revision>5</cp:revision>
  <cp:lastPrinted>2022-09-21T13:38:00Z</cp:lastPrinted>
  <dcterms:created xsi:type="dcterms:W3CDTF">2022-09-21T13:37:00Z</dcterms:created>
  <dcterms:modified xsi:type="dcterms:W3CDTF">2026-02-11T16:40:00Z</dcterms:modified>
</cp:coreProperties>
</file>